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25"/>
        <w:gridCol w:w="49"/>
        <w:gridCol w:w="3545"/>
        <w:gridCol w:w="46"/>
        <w:gridCol w:w="3640"/>
      </w:tblGrid>
      <w:tr w:rsidR="002B7CCD" w:rsidRPr="00B51B40" w14:paraId="5A8BE7B3" w14:textId="77777777" w:rsidTr="005C4661">
        <w:trPr>
          <w:trHeight w:val="57"/>
          <w:jc w:val="center"/>
        </w:trPr>
        <w:tc>
          <w:tcPr>
            <w:tcW w:w="15730" w:type="dxa"/>
            <w:gridSpan w:val="9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5C4661">
        <w:trPr>
          <w:trHeight w:val="57"/>
          <w:jc w:val="center"/>
        </w:trPr>
        <w:tc>
          <w:tcPr>
            <w:tcW w:w="15730" w:type="dxa"/>
            <w:gridSpan w:val="9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616065" w:rsidRPr="00B51B40" w14:paraId="50300B51" w14:textId="77777777" w:rsidTr="005C466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616065" w:rsidRPr="008C27EF" w:rsidRDefault="00616065" w:rsidP="006160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4D4E6ECB" w:rsidR="00616065" w:rsidRPr="008C27EF" w:rsidRDefault="004C2345" w:rsidP="006160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356D2E1D" w14:textId="77777777" w:rsidR="00616065" w:rsidRPr="00BE0B6B" w:rsidRDefault="00616065" w:rsidP="00616065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388EE647" w:rsidR="00616065" w:rsidRPr="001F0B6F" w:rsidRDefault="00616065" w:rsidP="0061606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614ABB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notes on bridging</w:t>
            </w:r>
          </w:p>
        </w:tc>
        <w:tc>
          <w:tcPr>
            <w:tcW w:w="3652" w:type="dxa"/>
            <w:gridSpan w:val="2"/>
            <w:shd w:val="clear" w:color="auto" w:fill="D6E3BC" w:themeFill="accent3" w:themeFillTint="66"/>
            <w:vAlign w:val="center"/>
          </w:tcPr>
          <w:p w14:paraId="6F844B4F" w14:textId="77777777" w:rsidR="00616065" w:rsidRPr="001F0B6F" w:rsidRDefault="00616065" w:rsidP="00616065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EE716BE" w14:textId="0C229391" w:rsidR="00616065" w:rsidRPr="00471A6A" w:rsidRDefault="00616065" w:rsidP="00471A6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471A6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1CCE8F01" w:rsidR="00616065" w:rsidRPr="001F0B6F" w:rsidRDefault="00616065" w:rsidP="0061606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4ABB">
              <w:rPr>
                <w:rFonts w:ascii="Century Gothic" w:hAnsi="Century Gothic"/>
                <w:sz w:val="16"/>
                <w:szCs w:val="16"/>
                <w:highlight w:val="yellow"/>
              </w:rPr>
              <w:t>– see notes on bridging</w:t>
            </w:r>
          </w:p>
        </w:tc>
        <w:tc>
          <w:tcPr>
            <w:tcW w:w="3619" w:type="dxa"/>
            <w:gridSpan w:val="3"/>
            <w:shd w:val="clear" w:color="auto" w:fill="FFFFFF" w:themeFill="background1"/>
            <w:vAlign w:val="center"/>
          </w:tcPr>
          <w:p w14:paraId="07AC3871" w14:textId="256647CE" w:rsidR="00616065" w:rsidRPr="00284709" w:rsidRDefault="00616065" w:rsidP="0061606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8C1B93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74FE05C3" w14:textId="5DF46E50" w:rsidR="00616065" w:rsidRPr="006859F0" w:rsidRDefault="00616065" w:rsidP="0061606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DE70E0" w:rsidRPr="00B51B40" w14:paraId="1D7D1DBB" w14:textId="77777777" w:rsidTr="005C4661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DE70E0" w:rsidRPr="008C27EF" w:rsidRDefault="00DE70E0" w:rsidP="00DE70E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461DE75" w:rsidR="00DE70E0" w:rsidRPr="008C27EF" w:rsidRDefault="004C2345" w:rsidP="00DE70E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4737002" w14:textId="77777777" w:rsidR="00DE70E0" w:rsidRPr="00923777" w:rsidRDefault="00DE70E0" w:rsidP="00DE70E0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B9CB7D9" w:rsidR="00DE70E0" w:rsidRPr="00DA437F" w:rsidRDefault="00DE70E0" w:rsidP="00DE70E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CCB7A8D" w14:textId="77777777" w:rsidR="00DE70E0" w:rsidRPr="00923777" w:rsidRDefault="00DE70E0" w:rsidP="00DE70E0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5B89FE8" w14:textId="2CC8E970" w:rsidR="00DE70E0" w:rsidRPr="00DA437F" w:rsidRDefault="00DE70E0" w:rsidP="00CE13FC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C2496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C2496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CE13F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CE13F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42930D14" w14:textId="77777777" w:rsidR="00DE70E0" w:rsidRPr="00D14271" w:rsidRDefault="00DE70E0" w:rsidP="00DE70E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5231BEAE" w:rsidR="00DE70E0" w:rsidRPr="00D10473" w:rsidRDefault="00DE70E0" w:rsidP="00DD0724">
            <w:pPr>
              <w:pStyle w:val="TableParagraph"/>
              <w:ind w:left="76" w:right="13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DD0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711DC0DF" w14:textId="647E62CA" w:rsidR="00DE70E0" w:rsidRPr="003E3D8B" w:rsidRDefault="00DE70E0" w:rsidP="00DE70E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2B7CCD" w:rsidRPr="00B51B40" w14:paraId="2D8C819C" w14:textId="77777777" w:rsidTr="005C4661">
        <w:trPr>
          <w:trHeight w:val="20"/>
          <w:jc w:val="center"/>
        </w:trPr>
        <w:tc>
          <w:tcPr>
            <w:tcW w:w="15730" w:type="dxa"/>
            <w:gridSpan w:val="9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5C4661">
        <w:trPr>
          <w:trHeight w:val="113"/>
          <w:jc w:val="center"/>
        </w:trPr>
        <w:tc>
          <w:tcPr>
            <w:tcW w:w="15730" w:type="dxa"/>
            <w:gridSpan w:val="9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E60C4A" w:rsidRPr="00B51B40" w14:paraId="122494DA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E60C4A" w:rsidRPr="008C27EF" w:rsidRDefault="00E60C4A" w:rsidP="00E60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00F5C0CE" w:rsidR="00E60C4A" w:rsidRPr="008C27EF" w:rsidRDefault="004C2345" w:rsidP="00E60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517EBEE" w14:textId="77777777" w:rsidR="00E60C4A" w:rsidRPr="00C0397F" w:rsidRDefault="00E60C4A" w:rsidP="00E60C4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7E991D05" w:rsidR="00E60C4A" w:rsidRPr="0016048E" w:rsidRDefault="00E60C4A" w:rsidP="00E60C4A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78895FED" w14:textId="77777777" w:rsidR="00C22330" w:rsidRPr="00374474" w:rsidRDefault="00C22330" w:rsidP="00C22330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4AB70C" w14:textId="7F99AEAA" w:rsidR="00E60C4A" w:rsidRPr="00347910" w:rsidRDefault="00C22330" w:rsidP="00C2233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MATH1011 &amp;</w:t>
            </w:r>
            <w:r w:rsidRPr="00374474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5433462A" w14:textId="77777777" w:rsidR="00E60C4A" w:rsidRPr="00D14271" w:rsidRDefault="00E60C4A" w:rsidP="00E60C4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4B1E58EC" w:rsidR="00E60C4A" w:rsidRPr="00347910" w:rsidRDefault="00E60C4A" w:rsidP="00E60C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CE13F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 w:rsidR="00CE13FC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  <w:r w:rsidR="00D1047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51C84EE" w14:textId="79F07987" w:rsidR="00E60C4A" w:rsidRPr="00DE090D" w:rsidRDefault="00E60C4A" w:rsidP="00E60C4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E60C4A" w:rsidRPr="00B51B40" w14:paraId="1CFB93B4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E60C4A" w:rsidRPr="008C27EF" w:rsidRDefault="00E60C4A" w:rsidP="00E60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62DF06A1" w:rsidR="00E60C4A" w:rsidRPr="008C27EF" w:rsidRDefault="004C2345" w:rsidP="00E60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747EA214" w:rsidR="00E60C4A" w:rsidRPr="006D028F" w:rsidRDefault="00E60C4A" w:rsidP="00E60C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1F79E8D4" w14:textId="77777777" w:rsidR="00E60C4A" w:rsidRPr="00D14271" w:rsidRDefault="00E60C4A" w:rsidP="00E60C4A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22E5CA4F" w14:textId="0C3C94A7" w:rsidR="00E60C4A" w:rsidRPr="00D14271" w:rsidRDefault="00E60C4A" w:rsidP="00E60C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</w:p>
          <w:p w14:paraId="02FF73A6" w14:textId="648F0280" w:rsidR="00E60C4A" w:rsidRPr="006D028F" w:rsidRDefault="00E60C4A" w:rsidP="00E60C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2BA25E3B" w14:textId="77777777" w:rsidR="009A3362" w:rsidRDefault="00E60C4A" w:rsidP="00CE13FC">
            <w:pPr>
              <w:pStyle w:val="TableParagraph"/>
              <w:ind w:left="183" w:right="18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49E22A6D" w14:textId="7DE89D1F" w:rsidR="00E60C4A" w:rsidRPr="0099205B" w:rsidRDefault="00E60C4A" w:rsidP="00725024">
            <w:pPr>
              <w:pStyle w:val="TableParagraph"/>
              <w:ind w:right="-10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="009A336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="007250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C24960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04827CD4" w14:textId="25BD88C9" w:rsidR="00E60C4A" w:rsidRPr="00860925" w:rsidRDefault="00E60C4A" w:rsidP="00E60C4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B7CCD" w:rsidRPr="00B51B40" w14:paraId="09F8919D" w14:textId="77777777" w:rsidTr="005C4661">
        <w:trPr>
          <w:trHeight w:val="20"/>
          <w:jc w:val="center"/>
        </w:trPr>
        <w:tc>
          <w:tcPr>
            <w:tcW w:w="15730" w:type="dxa"/>
            <w:gridSpan w:val="9"/>
            <w:shd w:val="clear" w:color="auto" w:fill="21409A"/>
          </w:tcPr>
          <w:p w14:paraId="7A5E2D30" w14:textId="4E489B74" w:rsidR="002B7CCD" w:rsidRPr="00DA437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B7CCD" w:rsidRPr="00B51B40" w14:paraId="5C44F378" w14:textId="77777777" w:rsidTr="005C4661">
        <w:trPr>
          <w:trHeight w:val="113"/>
          <w:jc w:val="center"/>
        </w:trPr>
        <w:tc>
          <w:tcPr>
            <w:tcW w:w="15730" w:type="dxa"/>
            <w:gridSpan w:val="9"/>
            <w:shd w:val="clear" w:color="auto" w:fill="DAAA00"/>
            <w:vAlign w:val="center"/>
          </w:tcPr>
          <w:p w14:paraId="1FF6DB3A" w14:textId="413DF5A7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D10473" w:rsidRPr="00B51B40" w14:paraId="548C938F" w14:textId="77777777" w:rsidTr="005C466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D10473" w:rsidRPr="008C27EF" w:rsidRDefault="00D10473" w:rsidP="00D104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3ABA2ADD" w:rsidR="00D10473" w:rsidRPr="008C27EF" w:rsidRDefault="004C2345" w:rsidP="00D104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958F8AE" w14:textId="77777777" w:rsidR="00D10473" w:rsidRPr="00D14271" w:rsidRDefault="00D10473" w:rsidP="00D10473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5548EF9F" w:rsidR="00D10473" w:rsidRPr="00362E3E" w:rsidRDefault="00D10473" w:rsidP="00D1047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117D0C3" w14:textId="3E844FEE" w:rsidR="00D10473" w:rsidRPr="00362E3E" w:rsidRDefault="00C22330" w:rsidP="00D1047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19" w:type="dxa"/>
            <w:gridSpan w:val="3"/>
            <w:shd w:val="clear" w:color="auto" w:fill="FFFFFF" w:themeFill="background1"/>
            <w:vAlign w:val="center"/>
          </w:tcPr>
          <w:p w14:paraId="4B426ECC" w14:textId="77777777" w:rsidR="00D10473" w:rsidRPr="00D14271" w:rsidRDefault="00D10473" w:rsidP="00D10473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19B0AEF8" w14:textId="4EA16A57" w:rsidR="00D10473" w:rsidRPr="00362E3E" w:rsidRDefault="00D10473" w:rsidP="00D1047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A3529AD" w14:textId="1CAB6836" w:rsidR="00D10473" w:rsidRPr="00C510E1" w:rsidRDefault="00AD57E1" w:rsidP="00D1047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D10473" w:rsidRPr="00B51B40" w14:paraId="0A96ABC9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D10473" w:rsidRPr="008C27EF" w:rsidRDefault="00D10473" w:rsidP="00D104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1852681" w:rsidR="00D10473" w:rsidRPr="008C27EF" w:rsidRDefault="004C2345" w:rsidP="00D104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F995C7E" w14:textId="77777777" w:rsidR="00D10473" w:rsidRPr="00C0397F" w:rsidRDefault="00D10473" w:rsidP="00D10473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97E1A46" w:rsidR="00D10473" w:rsidRPr="00FC47BA" w:rsidRDefault="00D10473" w:rsidP="00D10473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F4DEF9B" w14:textId="77777777" w:rsidR="00D10473" w:rsidRPr="005C0A28" w:rsidRDefault="00D10473" w:rsidP="00D10473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5B67FA91" w14:textId="6D751337" w:rsidR="00D10473" w:rsidRPr="002575AA" w:rsidRDefault="00D10473" w:rsidP="002575AA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r w:rsidR="00C22330"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 w:rsidR="00C22330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 w:rsidR="00C22330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co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19" w:type="dxa"/>
            <w:gridSpan w:val="3"/>
            <w:shd w:val="clear" w:color="auto" w:fill="auto"/>
            <w:vAlign w:val="center"/>
          </w:tcPr>
          <w:p w14:paraId="0577DB17" w14:textId="77777777" w:rsidR="00D10473" w:rsidRPr="00D14271" w:rsidRDefault="00D10473" w:rsidP="00D10473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71AB0591" w14:textId="77777777" w:rsidR="002575AA" w:rsidRDefault="00D10473" w:rsidP="002575A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2575AA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proofErr w:type="gramEnd"/>
            <w:r w:rsidR="002575A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</w:p>
          <w:p w14:paraId="2A02836A" w14:textId="01A9FF12" w:rsidR="00D10473" w:rsidRPr="00FC47BA" w:rsidRDefault="00D10473" w:rsidP="002575A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42C0D46E" w14:textId="77777777" w:rsidR="009666A6" w:rsidRDefault="009666A6" w:rsidP="009666A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4B9E14F4" w14:textId="27F8E42F" w:rsidR="00D10473" w:rsidRPr="009666A6" w:rsidRDefault="009666A6" w:rsidP="009666A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36E38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</w:tr>
      <w:tr w:rsidR="009D5F05" w:rsidRPr="00B51B40" w14:paraId="77D27662" w14:textId="77777777" w:rsidTr="005C4661">
        <w:trPr>
          <w:trHeight w:val="20"/>
          <w:jc w:val="center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D5F05" w:rsidRPr="00B51B40" w14:paraId="0BCDF4D6" w14:textId="77777777" w:rsidTr="005C4661">
        <w:trPr>
          <w:trHeight w:val="170"/>
          <w:jc w:val="center"/>
        </w:trPr>
        <w:tc>
          <w:tcPr>
            <w:tcW w:w="1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9D5F05" w:rsidRPr="00DA437F" w:rsidRDefault="009D5F05" w:rsidP="009D5F0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7F6965" w:rsidRPr="00B51B40" w14:paraId="7F1D4924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7F6965" w:rsidRPr="008C27EF" w:rsidRDefault="007F6965" w:rsidP="007F69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0F2CB154" w:rsidR="007F6965" w:rsidRPr="008C27EF" w:rsidRDefault="004C2345" w:rsidP="007F69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9DC615D" w14:textId="77777777" w:rsidR="007F6965" w:rsidRPr="005C0A28" w:rsidRDefault="007F6965" w:rsidP="007F6965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5ABBD701" w14:textId="46902AE4" w:rsidR="007F6965" w:rsidRPr="0016048E" w:rsidRDefault="007F6965" w:rsidP="007F696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04E1395" w14:textId="77777777" w:rsidR="007F6965" w:rsidRPr="005C0A28" w:rsidRDefault="007F6965" w:rsidP="007F6965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73341761" w14:textId="6E51FEDD" w:rsidR="007F6965" w:rsidRPr="004F6227" w:rsidRDefault="007F6965" w:rsidP="007F6965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19" w:type="dxa"/>
            <w:gridSpan w:val="3"/>
            <w:shd w:val="clear" w:color="auto" w:fill="FFFFFF" w:themeFill="background1"/>
            <w:vAlign w:val="center"/>
          </w:tcPr>
          <w:p w14:paraId="77A615EB" w14:textId="77777777" w:rsidR="007F6965" w:rsidRPr="005C0A28" w:rsidRDefault="007F6965" w:rsidP="007F6965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39A3D880" w14:textId="77777777" w:rsidR="007F6965" w:rsidRPr="005C0A28" w:rsidRDefault="007F6965" w:rsidP="007F696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3071D229" w14:textId="5DB5715A" w:rsidR="007F6965" w:rsidRPr="002E3B4A" w:rsidRDefault="007F6965" w:rsidP="007F696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36AF497E" w14:textId="77777777" w:rsidR="00AD57E1" w:rsidRDefault="00AD57E1" w:rsidP="00AD57E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1998345B" w14:textId="7DA34268" w:rsidR="007F6965" w:rsidRPr="00F2589F" w:rsidRDefault="00AD57E1" w:rsidP="00AD57E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87046">
              <w:rPr>
                <w:rFonts w:ascii="Century Gothic" w:hAnsi="Century Gothic"/>
                <w:sz w:val="16"/>
                <w:szCs w:val="16"/>
              </w:rPr>
              <w:t>(i.e., FINA2205 or FINA2207)</w:t>
            </w:r>
          </w:p>
        </w:tc>
      </w:tr>
      <w:tr w:rsidR="007F6965" w:rsidRPr="00B51B40" w14:paraId="6304E9E5" w14:textId="77777777" w:rsidTr="005C4661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7F6965" w:rsidRPr="008C27EF" w:rsidRDefault="007F6965" w:rsidP="007F69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2ED0BF5B" w:rsidR="007F6965" w:rsidRPr="008C27EF" w:rsidRDefault="004C2345" w:rsidP="007F696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8DCD4ED" w14:textId="77777777" w:rsidR="007F6965" w:rsidRPr="005C0A28" w:rsidRDefault="007F6965" w:rsidP="007F6965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1228AE65" w14:textId="2AE16443" w:rsidR="007F6965" w:rsidRPr="00DA437F" w:rsidRDefault="007F6965" w:rsidP="007F696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2AF74ED" w14:textId="77777777" w:rsidR="007F6965" w:rsidRPr="00C0397F" w:rsidRDefault="007F6965" w:rsidP="007F6965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31D9451D" w14:textId="20255B93" w:rsidR="007F6965" w:rsidRPr="00DA437F" w:rsidRDefault="007F6965" w:rsidP="007F696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19" w:type="dxa"/>
            <w:gridSpan w:val="3"/>
            <w:shd w:val="clear" w:color="auto" w:fill="FFFFFF" w:themeFill="background1"/>
            <w:vAlign w:val="center"/>
          </w:tcPr>
          <w:p w14:paraId="5972114B" w14:textId="77777777" w:rsidR="007F6965" w:rsidRPr="005C0A28" w:rsidRDefault="007F6965" w:rsidP="007F6965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0348F752" w14:textId="080E55C6" w:rsidR="007F6965" w:rsidRPr="00D0491D" w:rsidRDefault="007F6965" w:rsidP="007F696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49FDE59" w14:textId="77777777" w:rsidR="007F6965" w:rsidRPr="005C0A28" w:rsidRDefault="007F6965" w:rsidP="007F6965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2144AF47" w14:textId="5421AFE2" w:rsidR="007F6965" w:rsidRPr="00D54CB6" w:rsidRDefault="007F6965" w:rsidP="007F696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</w:tr>
      <w:tr w:rsidR="003B3612" w:rsidRPr="00B51B40" w14:paraId="3432D4E5" w14:textId="77777777" w:rsidTr="005C4661">
        <w:trPr>
          <w:trHeight w:val="77"/>
          <w:jc w:val="center"/>
        </w:trPr>
        <w:tc>
          <w:tcPr>
            <w:tcW w:w="15730" w:type="dxa"/>
            <w:gridSpan w:val="9"/>
            <w:shd w:val="clear" w:color="auto" w:fill="21409A"/>
            <w:vAlign w:val="center"/>
          </w:tcPr>
          <w:p w14:paraId="4E8DE263" w14:textId="56CEC80E" w:rsidR="003B3612" w:rsidRPr="00261D76" w:rsidRDefault="003B3612" w:rsidP="003B3612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3B3612" w:rsidRPr="00B51B40" w14:paraId="28194D70" w14:textId="77777777" w:rsidTr="005C4661">
        <w:trPr>
          <w:trHeight w:val="227"/>
          <w:jc w:val="center"/>
        </w:trPr>
        <w:tc>
          <w:tcPr>
            <w:tcW w:w="15730" w:type="dxa"/>
            <w:gridSpan w:val="9"/>
            <w:shd w:val="clear" w:color="auto" w:fill="DAAA00"/>
            <w:vAlign w:val="center"/>
          </w:tcPr>
          <w:p w14:paraId="1D1E225F" w14:textId="77777777" w:rsidR="003B3612" w:rsidRPr="008D0611" w:rsidRDefault="003B3612" w:rsidP="003B3612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DD4778" w:rsidRPr="00B51B40" w14:paraId="080D2984" w14:textId="77777777" w:rsidTr="005C4661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DD4778" w:rsidRPr="008C27EF" w:rsidRDefault="00DD4778" w:rsidP="00DD47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3BE76221" w:rsidR="00DD4778" w:rsidRPr="008C27EF" w:rsidRDefault="004C2345" w:rsidP="00DD47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492E77" w14:textId="77777777" w:rsidR="00DD4778" w:rsidRPr="004F5B75" w:rsidRDefault="00DD4778" w:rsidP="00DD477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08397601" w14:textId="1036A55E" w:rsidR="00DD4778" w:rsidRPr="00C555F3" w:rsidRDefault="00DD4778" w:rsidP="00CE13F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 w:rsidR="00CE13F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 w:rsidR="00CE13F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14:paraId="611C1C3A" w14:textId="77777777" w:rsidR="00C01694" w:rsidRDefault="00C01694" w:rsidP="00C01694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06BA8FB0" w14:textId="0E73B497" w:rsidR="00DD4778" w:rsidRPr="00C555F3" w:rsidRDefault="00C01694" w:rsidP="00C01694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545" w:type="dxa"/>
            <w:shd w:val="clear" w:color="auto" w:fill="DAEEF3" w:themeFill="accent5" w:themeFillTint="33"/>
            <w:vAlign w:val="center"/>
          </w:tcPr>
          <w:p w14:paraId="3E271327" w14:textId="2481BC66" w:rsidR="00DD4778" w:rsidRPr="00C555F3" w:rsidRDefault="00C01694" w:rsidP="00DD477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7C168C31" w14:textId="4E0359F0" w:rsidR="00DD4778" w:rsidRPr="003526F4" w:rsidRDefault="00AD57E1" w:rsidP="00C01694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DD4778" w:rsidRPr="00B51B40" w14:paraId="41CE8365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DD4778" w:rsidRPr="008C27EF" w:rsidRDefault="00DD4778" w:rsidP="00DD47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0B10F2A1" w:rsidR="00DD4778" w:rsidRPr="008C27EF" w:rsidRDefault="004C2345" w:rsidP="00DD477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0472DF" w14:textId="0657320E" w:rsidR="00DD4778" w:rsidRDefault="00DD4778" w:rsidP="00DD477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14:paraId="68B7CA0C" w14:textId="492AEF7E" w:rsidR="00DD4778" w:rsidRPr="00FE53FE" w:rsidRDefault="00DD4778" w:rsidP="00DD477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545" w:type="dxa"/>
            <w:shd w:val="clear" w:color="auto" w:fill="DAEEF3" w:themeFill="accent5" w:themeFillTint="33"/>
            <w:vAlign w:val="center"/>
          </w:tcPr>
          <w:p w14:paraId="6DCF2412" w14:textId="518CBD55" w:rsidR="00DD4778" w:rsidRDefault="00C01694" w:rsidP="00DD4778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0B5CB32B" w14:textId="77777777" w:rsidR="00C01694" w:rsidRDefault="00C01694" w:rsidP="00C01694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3EA7AE17" w14:textId="7E521FCE" w:rsidR="009666A6" w:rsidRPr="00DA437F" w:rsidRDefault="00C01694" w:rsidP="00C01694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</w:tr>
      <w:tr w:rsidR="00406503" w:rsidRPr="00B51B40" w14:paraId="6A69C1B5" w14:textId="77777777" w:rsidTr="005C4661">
        <w:trPr>
          <w:trHeight w:val="61"/>
          <w:jc w:val="center"/>
        </w:trPr>
        <w:tc>
          <w:tcPr>
            <w:tcW w:w="15730" w:type="dxa"/>
            <w:gridSpan w:val="9"/>
            <w:shd w:val="clear" w:color="auto" w:fill="21409A"/>
            <w:vAlign w:val="center"/>
          </w:tcPr>
          <w:p w14:paraId="1FE68ADB" w14:textId="6ACDFC1F" w:rsidR="00406503" w:rsidRPr="00C13710" w:rsidRDefault="00406503" w:rsidP="0040650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01694" w:rsidRPr="00B51B40" w14:paraId="5CD8504D" w14:textId="77777777" w:rsidTr="005C4661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7B02F65" w14:textId="1E0ADB1D" w:rsidR="00C01694" w:rsidRPr="008C27EF" w:rsidRDefault="00C01694" w:rsidP="00C0169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1,</w:t>
            </w:r>
            <w:r>
              <w:rPr>
                <w:rFonts w:ascii="Century Gothic" w:hAnsi="Century Gothic"/>
                <w:sz w:val="18"/>
                <w:szCs w:val="18"/>
              </w:rPr>
              <w:br/>
              <w:t>2031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D16D803" w14:textId="39E9E388" w:rsidR="00C01694" w:rsidRDefault="00C01694" w:rsidP="00C0169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39" w:type="dxa"/>
            <w:gridSpan w:val="2"/>
            <w:shd w:val="clear" w:color="auto" w:fill="DAEEF3" w:themeFill="accent5" w:themeFillTint="33"/>
            <w:vAlign w:val="center"/>
          </w:tcPr>
          <w:p w14:paraId="5BD2052E" w14:textId="77777777" w:rsidR="00AD57E1" w:rsidRDefault="00AD57E1" w:rsidP="00AD57E1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14FC7EB1" w14:textId="231D9B77" w:rsidR="00C01694" w:rsidRPr="00C13710" w:rsidRDefault="00AD57E1" w:rsidP="00AD57E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  <w:tc>
          <w:tcPr>
            <w:tcW w:w="3640" w:type="dxa"/>
            <w:gridSpan w:val="3"/>
            <w:shd w:val="clear" w:color="auto" w:fill="595959" w:themeFill="text1" w:themeFillTint="A6"/>
            <w:vAlign w:val="center"/>
          </w:tcPr>
          <w:p w14:paraId="3594FE47" w14:textId="77777777" w:rsidR="00C01694" w:rsidRPr="00C13710" w:rsidRDefault="00C01694" w:rsidP="00C0169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shd w:val="clear" w:color="auto" w:fill="595959" w:themeFill="text1" w:themeFillTint="A6"/>
            <w:vAlign w:val="center"/>
          </w:tcPr>
          <w:p w14:paraId="3CF6A302" w14:textId="0AF5DBC3" w:rsidR="00C01694" w:rsidRPr="00C13710" w:rsidRDefault="00C01694" w:rsidP="00C0169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C01694" w:rsidRPr="00B51B40" w14:paraId="2E774FA8" w14:textId="77777777" w:rsidTr="005C4661">
        <w:trPr>
          <w:trHeight w:val="364"/>
          <w:jc w:val="center"/>
        </w:trPr>
        <w:tc>
          <w:tcPr>
            <w:tcW w:w="15730" w:type="dxa"/>
            <w:gridSpan w:val="9"/>
            <w:shd w:val="clear" w:color="auto" w:fill="DAAA00"/>
            <w:vAlign w:val="center"/>
          </w:tcPr>
          <w:p w14:paraId="5ED1B771" w14:textId="3CB43C87" w:rsidR="00C01694" w:rsidRPr="00B51B40" w:rsidRDefault="00C01694" w:rsidP="00C0169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78E4E384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160DBFB4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1674C0BF" w14:textId="7FF94346" w:rsidR="00BB2F0D" w:rsidRDefault="00406503" w:rsidP="003D5C0D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0634EB" wp14:editId="0315B475">
                <wp:simplePos x="0" y="0"/>
                <wp:positionH relativeFrom="column">
                  <wp:posOffset>7664161</wp:posOffset>
                </wp:positionH>
                <wp:positionV relativeFrom="paragraph">
                  <wp:posOffset>10795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margin-left:603.5pt;margin-top:.85pt;width:170.75pt;height:22.45pt;z-index:251720704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2"/>
        <w:gridCol w:w="3652"/>
        <w:gridCol w:w="3760"/>
        <w:gridCol w:w="3544"/>
      </w:tblGrid>
      <w:tr w:rsidR="00612ACD" w:rsidRPr="00B51B40" w14:paraId="6B101A20" w14:textId="77777777" w:rsidTr="00335B6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0F1861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567C228B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4C234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76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E3374" w:rsidRPr="00B51B40" w14:paraId="0DB01FF4" w14:textId="77777777" w:rsidTr="00F0195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EE3374" w:rsidRPr="008C27EF" w:rsidRDefault="00EE3374" w:rsidP="00EE33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62304C1A" w:rsidR="00EE3374" w:rsidRPr="008C27EF" w:rsidRDefault="004C2345" w:rsidP="00EE33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068253A5" w14:textId="77777777" w:rsidR="00EE3374" w:rsidRPr="00BE0B6B" w:rsidRDefault="00EE3374" w:rsidP="00EE3374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50CF9B3C" w:rsidR="00EE3374" w:rsidRPr="001F0B6F" w:rsidRDefault="00EE3374" w:rsidP="00EE337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614ABB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notes on bridging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0F3FB7F0" w14:textId="77777777" w:rsidR="00EE3374" w:rsidRPr="001F0B6F" w:rsidRDefault="00EE3374" w:rsidP="00EE3374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1A803C25" w14:textId="77777777" w:rsidR="00EE3374" w:rsidRPr="001F0B6F" w:rsidRDefault="00EE3374" w:rsidP="00EE337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</w:p>
          <w:p w14:paraId="449015A2" w14:textId="77777777" w:rsidR="00EE3374" w:rsidRPr="00844B71" w:rsidRDefault="00EE3374" w:rsidP="00EE337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44B71">
              <w:rPr>
                <w:rFonts w:ascii="Century Gothic" w:hAnsi="Century Gothic"/>
                <w:b/>
                <w:sz w:val="18"/>
                <w:szCs w:val="18"/>
              </w:rPr>
              <w:t>PHYS1030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0418AEA4" w:rsidR="00EE3374" w:rsidRPr="001F0B6F" w:rsidRDefault="00EE3374" w:rsidP="00EE337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0B6F">
              <w:rPr>
                <w:rFonts w:ascii="Century Gothic" w:hAnsi="Century Gothic"/>
                <w:sz w:val="16"/>
                <w:szCs w:val="16"/>
              </w:rPr>
              <w:t>pre-req: ATAR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Math Methods</w:t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1F0B6F">
              <w:rPr>
                <w:rFonts w:ascii="Century Gothic" w:hAnsi="Century Gothic"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1F0B6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4ABB">
              <w:rPr>
                <w:rFonts w:ascii="Century Gothic" w:hAnsi="Century Gothic"/>
                <w:sz w:val="16"/>
                <w:szCs w:val="16"/>
                <w:highlight w:val="yellow"/>
              </w:rPr>
              <w:t>– see notes on bridging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62486C05" w14:textId="10D6D730" w:rsidR="00EE3374" w:rsidRPr="00284709" w:rsidRDefault="00EE3374" w:rsidP="00EE337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46F1E47D" w14:textId="26940430" w:rsidR="00EE3374" w:rsidRPr="006859F0" w:rsidRDefault="00EE3374" w:rsidP="00EE337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FINA1221: Introduction to Finance**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537C7" w:rsidRPr="00B51B40" w14:paraId="1680166C" w14:textId="77777777" w:rsidTr="000F1861">
        <w:trPr>
          <w:trHeight w:val="68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3537C7" w:rsidRPr="008C27EF" w:rsidRDefault="003537C7" w:rsidP="003537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389DDFA2" w:rsidR="003537C7" w:rsidRPr="008C27EF" w:rsidRDefault="004C2345" w:rsidP="003537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C9A6D" w14:textId="77777777" w:rsidR="003537C7" w:rsidRPr="00923777" w:rsidRDefault="003537C7" w:rsidP="003537C7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442D2303" w:rsidR="003537C7" w:rsidRPr="00DA437F" w:rsidRDefault="003537C7" w:rsidP="003537C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A4ABEEA" w14:textId="561591B2" w:rsidR="003537C7" w:rsidRPr="00923777" w:rsidRDefault="003537C7" w:rsidP="002C43CA">
            <w:pPr>
              <w:pStyle w:val="TableParagraph"/>
              <w:ind w:left="165" w:hanging="16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="002C43C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1BA4FB58" w:rsidR="003537C7" w:rsidRPr="00684E27" w:rsidRDefault="003537C7" w:rsidP="002C43CA">
            <w:pPr>
              <w:pStyle w:val="TableParagraph"/>
              <w:ind w:left="164" w:hanging="164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2C43C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2C43C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 w:rsidR="00CE13FC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3926FF0E" w14:textId="77777777" w:rsidR="003537C7" w:rsidRDefault="003537C7" w:rsidP="003537C7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</w:p>
          <w:p w14:paraId="28139EC5" w14:textId="77777777" w:rsidR="003537C7" w:rsidRDefault="003537C7" w:rsidP="003537C7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  <w:p w14:paraId="07FE7DB3" w14:textId="19ADBC8C" w:rsidR="003537C7" w:rsidRPr="007A2C1C" w:rsidRDefault="003537C7" w:rsidP="003537C7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45507F1F" w14:textId="142D0C0F" w:rsidR="003537C7" w:rsidRPr="003E3D8B" w:rsidRDefault="003537C7" w:rsidP="003537C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</w:p>
        </w:tc>
      </w:tr>
      <w:tr w:rsidR="00321A6D" w:rsidRPr="00B51B40" w14:paraId="22A7F4C6" w14:textId="77777777" w:rsidTr="00F0195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321A6D" w:rsidRPr="008C27EF" w:rsidRDefault="00321A6D" w:rsidP="00321A6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E59BF31" w:rsidR="00321A6D" w:rsidRPr="008C27EF" w:rsidRDefault="004C2345" w:rsidP="00321A6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0D1E407" w14:textId="77777777" w:rsidR="00321A6D" w:rsidRPr="00C0397F" w:rsidRDefault="00321A6D" w:rsidP="00321A6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0DC84F95" w:rsidR="00321A6D" w:rsidRPr="0016048E" w:rsidRDefault="00321A6D" w:rsidP="00321A6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8B0552B" w14:textId="77777777" w:rsidR="00321A6D" w:rsidRPr="00D14271" w:rsidRDefault="00321A6D" w:rsidP="00961311">
            <w:pPr>
              <w:pStyle w:val="TableParagraph"/>
              <w:ind w:left="43" w:right="210" w:firstLine="142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6835AE6D" w:rsidR="00321A6D" w:rsidRPr="00B71D0E" w:rsidRDefault="00321A6D" w:rsidP="00961311">
            <w:pPr>
              <w:pStyle w:val="TableParagraph"/>
              <w:ind w:left="43" w:right="166" w:firstLine="121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>ATAR Chemistry (or CHEM1003)</w:t>
            </w:r>
            <w:r w:rsidR="00CE13FC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CE13F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1)</w:t>
            </w:r>
            <w:r w:rsidR="0064751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46EB8E4" w14:textId="77777777" w:rsidR="00321A6D" w:rsidRPr="00D14271" w:rsidRDefault="00321A6D" w:rsidP="00321A6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79B170F" w14:textId="15E135F7" w:rsidR="00321A6D" w:rsidRPr="00347910" w:rsidRDefault="00321A6D" w:rsidP="00F01955">
            <w:pPr>
              <w:pStyle w:val="BodyText"/>
              <w:ind w:left="-210" w:right="-117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 w:rsidR="00D92F3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 w:rsidR="00D92F3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D92F3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 w:rsidR="00D92F3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 w:rsidR="00D92F3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  <w:r w:rsidR="0096131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</w:t>
            </w:r>
            <w:r w:rsidR="00D92F3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F6EA476" w14:textId="139D7F00" w:rsidR="00321A6D" w:rsidRPr="00DE090D" w:rsidRDefault="00321A6D" w:rsidP="00321A6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FINA2222: Corporate Financial Policy**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FINA1221</w:t>
            </w:r>
          </w:p>
        </w:tc>
      </w:tr>
      <w:tr w:rsidR="00787184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6587F840" w14:textId="67945797" w:rsidR="00787184" w:rsidRDefault="00077689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787184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0630D53" w14:textId="6F78A815" w:rsidR="00787184" w:rsidRDefault="00787184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 w:rsidR="0062425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 w:rsidR="009E00AD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4A5636" w:rsidRPr="00B51B40" w14:paraId="2D150DD8" w14:textId="77777777" w:rsidTr="002C43CA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4A5636" w:rsidRPr="008C27EF" w:rsidRDefault="004A5636" w:rsidP="004A563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373AC03" w:rsidR="004A5636" w:rsidRPr="008C27EF" w:rsidRDefault="004C2345" w:rsidP="004A563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2735B3E" w14:textId="733E1BCB" w:rsidR="004A5636" w:rsidRPr="006D028F" w:rsidRDefault="004A5636" w:rsidP="004A563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D77B153" w14:textId="77777777" w:rsidR="00C22330" w:rsidRPr="00374474" w:rsidRDefault="00C22330" w:rsidP="00C22330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03DAA648" w:rsidR="004A5636" w:rsidRPr="006D028F" w:rsidRDefault="00C22330" w:rsidP="00C2233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MATH1011 &amp;</w:t>
            </w:r>
            <w:r w:rsidRPr="00374474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7668FCC" w14:textId="1F611A5E" w:rsidR="004A5636" w:rsidRPr="00335B64" w:rsidRDefault="004A5636" w:rsidP="002C43CA">
            <w:pPr>
              <w:pStyle w:val="TableParagraph"/>
              <w:ind w:left="73" w:right="136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8C1B9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2C43C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2C2F4920" w14:textId="7AF5435B" w:rsidR="004A5636" w:rsidRPr="00860925" w:rsidRDefault="004A5636" w:rsidP="004A563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EA3C65">
              <w:rPr>
                <w:rFonts w:ascii="Century Gothic" w:hAnsi="Century Gothic"/>
                <w:b/>
                <w:bCs/>
                <w:sz w:val="18"/>
                <w:szCs w:val="18"/>
              </w:rPr>
              <w:t>Prices and Markets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925F58" w:rsidRPr="00B51B40" w14:paraId="370D2C0D" w14:textId="77777777" w:rsidTr="000F186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925F58" w:rsidRPr="008C27EF" w:rsidRDefault="00925F58" w:rsidP="00925F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1A5A0A45" w:rsidR="00925F58" w:rsidRPr="008C27EF" w:rsidRDefault="004C2345" w:rsidP="00925F5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9F636FB" w14:textId="77777777" w:rsidR="00925F58" w:rsidRPr="00D14271" w:rsidRDefault="00925F58" w:rsidP="00925F58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45A7F2DB" w14:textId="4A698618" w:rsidR="00925F58" w:rsidRPr="00D14271" w:rsidRDefault="00925F58" w:rsidP="00925F5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proofErr w:type="gramStart"/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8C1B93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proofErr w:type="gramEnd"/>
          </w:p>
          <w:p w14:paraId="7ADF5E41" w14:textId="571C93D3" w:rsidR="00925F58" w:rsidRPr="00362E3E" w:rsidRDefault="00925F58" w:rsidP="00925F5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EE57842" w14:textId="77777777" w:rsidR="00925F58" w:rsidRPr="005C0A28" w:rsidRDefault="00925F58" w:rsidP="00925F58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547D6F1B" w14:textId="1E76EFEB" w:rsidR="00925F58" w:rsidRPr="00EA278E" w:rsidRDefault="00925F58" w:rsidP="00647512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MATH1011</w:t>
            </w:r>
            <w:r w:rsidR="0096131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344ABBF7" w14:textId="77777777" w:rsidR="00925F58" w:rsidRPr="00D14271" w:rsidRDefault="00925F58" w:rsidP="00925F58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6B1C3E1D" w14:textId="29082512" w:rsidR="00925F58" w:rsidRPr="00362E3E" w:rsidRDefault="00925F58" w:rsidP="0064751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 w:rsidR="0064751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8C1B93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3FBE94C3" w14:textId="77777777" w:rsidR="00925F58" w:rsidRDefault="00925F58" w:rsidP="00925F5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6393C583" w14:textId="5F69B4B1" w:rsidR="004C06A0" w:rsidRPr="00C510E1" w:rsidRDefault="004C06A0" w:rsidP="00925F5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36E38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</w:tr>
      <w:tr w:rsidR="00787184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06C0E51D" w14:textId="37A408DA" w:rsidR="00787184" w:rsidRPr="006A6F8E" w:rsidRDefault="00C005B8" w:rsidP="00BB2F0D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4</w:t>
            </w:r>
            <w:r w:rsidR="00787184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9E00AD" w:rsidRPr="00B51B40" w14:paraId="4FE52D81" w14:textId="77777777" w:rsidTr="00335B64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70BEF38" w14:textId="62AB5589" w:rsidR="009E00AD" w:rsidRPr="00C510E1" w:rsidRDefault="009E00AD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</w:t>
            </w:r>
            <w:r w:rsidR="007118A3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of enrolment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– see BE(Hons) rules</w:t>
            </w:r>
          </w:p>
        </w:tc>
      </w:tr>
      <w:tr w:rsidR="004036DE" w:rsidRPr="00B51B40" w14:paraId="56E7B8DF" w14:textId="77777777" w:rsidTr="000F1861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4036DE" w:rsidRPr="008C27EF" w:rsidRDefault="004036DE" w:rsidP="004036D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41A691A9" w:rsidR="004036DE" w:rsidRPr="008C27EF" w:rsidRDefault="004C2345" w:rsidP="004036D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DDCD6D2" w14:textId="77777777" w:rsidR="004036DE" w:rsidRPr="00D14271" w:rsidRDefault="004036DE" w:rsidP="004036DE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63F59BDE" w14:textId="5C2A184B" w:rsidR="004036DE" w:rsidRPr="00FC47BA" w:rsidRDefault="004036DE" w:rsidP="004036DE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25DA9DD" w14:textId="77777777" w:rsidR="004036DE" w:rsidRPr="00D14271" w:rsidRDefault="004036DE" w:rsidP="004036DE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4B0C9E61" w14:textId="3E4A7A59" w:rsidR="004036DE" w:rsidRPr="0016048E" w:rsidRDefault="004036DE" w:rsidP="004036D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3F1D9C5C" w14:textId="77777777" w:rsidR="004036DE" w:rsidRPr="005C0A28" w:rsidRDefault="004036DE" w:rsidP="004036DE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6E043C4D" w14:textId="77777777" w:rsidR="004036DE" w:rsidRPr="005C0A28" w:rsidRDefault="004036DE" w:rsidP="004036D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3E24C974" w14:textId="338A4FBB" w:rsidR="004036DE" w:rsidRPr="00FC47BA" w:rsidRDefault="004036DE" w:rsidP="004036D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5F65A02" w14:textId="19201949" w:rsidR="009666A6" w:rsidRPr="00556BB1" w:rsidRDefault="00433788" w:rsidP="009666A6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8C4F93" w:rsidRPr="00B51B40" w14:paraId="6C8E11CC" w14:textId="77777777" w:rsidTr="002C43CA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8C4F93" w:rsidRPr="008C27EF" w:rsidRDefault="008C4F93" w:rsidP="008C4F9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53972293" w:rsidR="008C4F93" w:rsidRPr="008C27EF" w:rsidRDefault="004C2345" w:rsidP="008C4F9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1DBA59F" w14:textId="77777777" w:rsidR="008C4F93" w:rsidRPr="00C0397F" w:rsidRDefault="008C4F93" w:rsidP="008C4F93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2A4D0BD" w14:textId="226D9DA1" w:rsidR="008C4F93" w:rsidRPr="0016048E" w:rsidRDefault="008C4F93" w:rsidP="008C4F9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9506537" w14:textId="77777777" w:rsidR="008C4F93" w:rsidRPr="005C0A28" w:rsidRDefault="008C4F93" w:rsidP="008C4F93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58FB707F" w14:textId="6C4791F8" w:rsidR="008C4F93" w:rsidRPr="004F6227" w:rsidRDefault="008C4F93" w:rsidP="008C4F9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76CB7BF0" w14:textId="77777777" w:rsidR="008C4F93" w:rsidRPr="005C0A28" w:rsidRDefault="008C4F93" w:rsidP="008C4F93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411791FA" w14:textId="775EA304" w:rsidR="008C4F93" w:rsidRPr="002E3B4A" w:rsidRDefault="008C4F93" w:rsidP="008C4F9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3E2821" w14:textId="77777777" w:rsidR="008C4F93" w:rsidRPr="005C0A28" w:rsidRDefault="008C4F93" w:rsidP="008C4F93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EBC657C" w14:textId="13EEC789" w:rsidR="008C4F93" w:rsidRPr="00F2589F" w:rsidRDefault="008C4F93" w:rsidP="008C4F9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8C1B93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</w:tr>
      <w:tr w:rsidR="00877802" w:rsidRPr="00B51B40" w14:paraId="1F7D036A" w14:textId="77777777" w:rsidTr="00282354">
        <w:trPr>
          <w:trHeight w:val="227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2686E146" w14:textId="5B323293" w:rsidR="00877802" w:rsidRDefault="00877802" w:rsidP="00877802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C219BF" w:rsidRPr="00B51B40" w14:paraId="4F4FB506" w14:textId="77777777" w:rsidTr="00C219BF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68423748" w14:textId="3FE08849" w:rsidR="00C219BF" w:rsidRDefault="00C219BF" w:rsidP="00877802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D904E8" w:rsidRPr="00B51B40" w14:paraId="2CB49AC2" w14:textId="77777777" w:rsidTr="00F0195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D904E8" w:rsidRPr="008C27EF" w:rsidRDefault="00D904E8" w:rsidP="00D904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2DDCD56C" w:rsidR="00D904E8" w:rsidRPr="008C27EF" w:rsidRDefault="004C2345" w:rsidP="00D904E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D57B5D4" w14:textId="77777777" w:rsidR="00D904E8" w:rsidRDefault="00D904E8" w:rsidP="00D904E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497FCA30" w14:textId="08E776B6" w:rsidR="00D904E8" w:rsidRPr="00DA437F" w:rsidRDefault="00D904E8" w:rsidP="00D904E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28CA779" w14:textId="77777777" w:rsidR="00D904E8" w:rsidRPr="005C0A28" w:rsidRDefault="00D904E8" w:rsidP="00D904E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2DC9B65B" w14:textId="7901C0B8" w:rsidR="00D904E8" w:rsidRPr="00DA437F" w:rsidRDefault="00D904E8" w:rsidP="00D904E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760" w:type="dxa"/>
            <w:shd w:val="clear" w:color="auto" w:fill="FFFFFF" w:themeFill="background1"/>
            <w:vAlign w:val="center"/>
          </w:tcPr>
          <w:p w14:paraId="09A43D38" w14:textId="77777777" w:rsidR="00D904E8" w:rsidRPr="005C0A28" w:rsidRDefault="00D904E8" w:rsidP="00D904E8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2E65894A" w14:textId="7CCD43BD" w:rsidR="00D904E8" w:rsidRPr="00D0491D" w:rsidRDefault="00D904E8" w:rsidP="00D904E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BB15272" w14:textId="1F3F9D92" w:rsidR="00D904E8" w:rsidRPr="00D54CB6" w:rsidRDefault="00D904E8" w:rsidP="00D904E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FINA3324: Investment Analysis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any Level 2 Finance unit</w:t>
            </w:r>
          </w:p>
        </w:tc>
      </w:tr>
      <w:tr w:rsidR="007F738F" w:rsidRPr="00B51B40" w14:paraId="549CF3C2" w14:textId="77777777" w:rsidTr="003E013F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7F738F" w:rsidRPr="008C27EF" w:rsidRDefault="007F738F" w:rsidP="007F73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3B372555" w:rsidR="007F738F" w:rsidRPr="008C27EF" w:rsidRDefault="004C2345" w:rsidP="007F73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0CF295C" w14:textId="77777777" w:rsidR="007F738F" w:rsidRPr="00C0397F" w:rsidRDefault="007F738F" w:rsidP="007F738F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6DE26A28" w14:textId="467275E7" w:rsidR="007F738F" w:rsidRPr="00C555F3" w:rsidRDefault="007F738F" w:rsidP="007F738F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52" w:type="dxa"/>
            <w:shd w:val="clear" w:color="auto" w:fill="DAEEF3" w:themeFill="accent5" w:themeFillTint="33"/>
            <w:vAlign w:val="center"/>
          </w:tcPr>
          <w:p w14:paraId="7C88B75A" w14:textId="77498799" w:rsidR="007F738F" w:rsidRPr="00C555F3" w:rsidRDefault="003E013F" w:rsidP="007F738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MGMT1135: Organisational Behaviour**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760" w:type="dxa"/>
            <w:shd w:val="clear" w:color="auto" w:fill="DAEEF3" w:themeFill="accent5" w:themeFillTint="33"/>
            <w:vAlign w:val="center"/>
          </w:tcPr>
          <w:p w14:paraId="0424176F" w14:textId="77777777" w:rsidR="00433788" w:rsidRDefault="00433788" w:rsidP="0043378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/>
                <w:b/>
                <w:bCs/>
                <w:sz w:val="18"/>
                <w:szCs w:val="18"/>
              </w:rPr>
              <w:t>Level 2 Finance Option Unit</w:t>
            </w:r>
          </w:p>
          <w:p w14:paraId="60D989FA" w14:textId="77A3AACD" w:rsidR="007F738F" w:rsidRPr="00C555F3" w:rsidRDefault="00433788" w:rsidP="0043378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B36E38">
              <w:rPr>
                <w:rFonts w:ascii="Century Gothic" w:hAnsi="Century Gothic"/>
                <w:sz w:val="16"/>
                <w:szCs w:val="16"/>
              </w:rPr>
              <w:t>(i.e., FINA2204 or FINA2209)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056777E" w14:textId="77777777" w:rsidR="003E013F" w:rsidRDefault="003E013F" w:rsidP="003E013F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148F32CF" w14:textId="1032D593" w:rsidR="007F738F" w:rsidRPr="003526F4" w:rsidRDefault="003E013F" w:rsidP="003E013F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FINA3307, FINA3326 or FINA3333)</w:t>
            </w:r>
          </w:p>
        </w:tc>
      </w:tr>
      <w:tr w:rsidR="00D7471A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2FFE1D69" w14:textId="5818D921" w:rsidR="00D7471A" w:rsidRDefault="00D7471A" w:rsidP="00D7471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1A7D81" w:rsidRPr="00B51B40" w14:paraId="3C376816" w14:textId="77777777" w:rsidTr="00F0195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1A7D81" w:rsidRPr="008C27EF" w:rsidRDefault="001A7D81" w:rsidP="001A7D8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51CB0EED" w:rsidR="001A7D81" w:rsidRPr="008C27EF" w:rsidRDefault="004C2345" w:rsidP="001A7D8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D1C97E0" w14:textId="77777777" w:rsidR="001A7D81" w:rsidRPr="004F5B75" w:rsidRDefault="001A7D81" w:rsidP="001A7D8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925A356" w14:textId="29C5D417" w:rsidR="001A7D81" w:rsidRDefault="001A7D81" w:rsidP="008C1B93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 w:rsidR="008C1B9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 w:rsidR="008C1B9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4D064B" w14:textId="6DF9077F" w:rsidR="001A7D81" w:rsidRDefault="0068308B" w:rsidP="001A7D8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60" w:type="dxa"/>
            <w:shd w:val="clear" w:color="auto" w:fill="DAEEF3" w:themeFill="accent5" w:themeFillTint="33"/>
            <w:vAlign w:val="center"/>
          </w:tcPr>
          <w:p w14:paraId="3DE7F26F" w14:textId="1BD2677F" w:rsidR="001A7D81" w:rsidRDefault="003E013F" w:rsidP="001A7D8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987046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2D237E5D" w14:textId="77777777" w:rsidR="003E013F" w:rsidRDefault="003E013F" w:rsidP="003E013F">
            <w:pPr>
              <w:pStyle w:val="BodyText"/>
              <w:jc w:val="center"/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</w:pPr>
            <w:r w:rsidRPr="00F44C8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Level 3 Finance Option Unit</w:t>
            </w:r>
          </w:p>
          <w:p w14:paraId="064C67D1" w14:textId="45B38655" w:rsidR="001A7D81" w:rsidRPr="004C06A0" w:rsidRDefault="003E013F" w:rsidP="003E013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704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(i.e., ECON3236 or FINA3304)</w:t>
            </w:r>
          </w:p>
        </w:tc>
      </w:tr>
      <w:tr w:rsidR="00947877" w:rsidRPr="00B51B40" w14:paraId="18F14BCE" w14:textId="77777777" w:rsidTr="0068308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B709AD0" w14:textId="7F88128B" w:rsidR="00947877" w:rsidRPr="008C27EF" w:rsidRDefault="00947877" w:rsidP="001A7D8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FF9EAA5" w14:textId="3D7CCE0D" w:rsidR="00947877" w:rsidRPr="008C27EF" w:rsidRDefault="00947877" w:rsidP="001A7D8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1AB9350" w14:textId="570FF27B" w:rsidR="00947877" w:rsidRDefault="00947877" w:rsidP="001A7D81">
            <w:pPr>
              <w:pStyle w:val="TableParagraph"/>
              <w:ind w:left="199" w:right="19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6AA6982" w14:textId="2E999734" w:rsidR="00947877" w:rsidRPr="00C13710" w:rsidRDefault="0068308B" w:rsidP="001A7D8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60" w:type="dxa"/>
            <w:shd w:val="clear" w:color="auto" w:fill="595959" w:themeFill="text1" w:themeFillTint="A6"/>
            <w:vAlign w:val="center"/>
          </w:tcPr>
          <w:p w14:paraId="329E8C33" w14:textId="77777777" w:rsidR="00947877" w:rsidRPr="00C13710" w:rsidRDefault="00947877" w:rsidP="001A7D8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228D11D1" w14:textId="4F9D7550" w:rsidR="00947877" w:rsidRPr="00C13710" w:rsidRDefault="00947877" w:rsidP="001A7D8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D7471A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27A1D8EC" w14:textId="0CF9542F" w:rsidR="00D7471A" w:rsidRPr="00B51B40" w:rsidRDefault="00D7471A" w:rsidP="00D7471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5CEC02B2" w14:textId="60F79F0D" w:rsidR="00DD73F4" w:rsidRPr="004C2345" w:rsidRDefault="00D85579" w:rsidP="004C2345">
      <w:pPr>
        <w:pStyle w:val="BodyTex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10F72702">
                <wp:simplePos x="0" y="0"/>
                <wp:positionH relativeFrom="column">
                  <wp:posOffset>7671088</wp:posOffset>
                </wp:positionH>
                <wp:positionV relativeFrom="paragraph">
                  <wp:posOffset>21475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4pt;margin-top:1.7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3403" w:rsidRPr="00BC31E5">
        <w:rPr>
          <w:rFonts w:ascii="Century Gothic" w:hAnsi="Century Gothic"/>
          <w:bCs/>
        </w:rPr>
        <w:t>#</w:t>
      </w:r>
      <w:r w:rsidR="00FE3403"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="00FE3403"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0D20E6EC" w:rsidR="00C319BF" w:rsidRPr="007118A3" w:rsidRDefault="00C319BF" w:rsidP="00D02CEB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6497AC3F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Rules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for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>the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CB006 Bachelor of Engineering (Honours) can</w:t>
      </w:r>
      <w:r w:rsidRPr="00D323B3">
        <w:rPr>
          <w:rFonts w:ascii="Century Gothic" w:hAnsi="Century Gothic"/>
          <w:spacing w:val="3"/>
        </w:rPr>
        <w:t xml:space="preserve"> </w:t>
      </w:r>
      <w:r w:rsidRPr="00D323B3">
        <w:rPr>
          <w:rFonts w:ascii="Century Gothic" w:hAnsi="Century Gothic"/>
        </w:rPr>
        <w:t xml:space="preserve">be </w:t>
      </w:r>
      <w:hyperlink r:id="rId11" w:history="1">
        <w:r w:rsidRPr="00D323B3">
          <w:rPr>
            <w:rStyle w:val="Hyperlink"/>
            <w:rFonts w:ascii="Century Gothic" w:hAnsi="Century Gothic"/>
            <w:b/>
            <w:bCs/>
          </w:rPr>
          <w:t>found here</w:t>
        </w:r>
      </w:hyperlink>
    </w:p>
    <w:p w14:paraId="29B7DCC2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All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units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have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a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value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3"/>
        </w:rPr>
        <w:t xml:space="preserve"> </w:t>
      </w:r>
      <w:r w:rsidRPr="00D323B3">
        <w:rPr>
          <w:rFonts w:ascii="Century Gothic" w:hAnsi="Century Gothic"/>
          <w:b/>
          <w:bCs/>
        </w:rPr>
        <w:t>six</w:t>
      </w:r>
      <w:r w:rsidRPr="00D323B3">
        <w:rPr>
          <w:rFonts w:ascii="Century Gothic" w:hAnsi="Century Gothic"/>
          <w:b/>
          <w:bCs/>
          <w:spacing w:val="-2"/>
        </w:rPr>
        <w:t xml:space="preserve"> </w:t>
      </w:r>
      <w:r w:rsidRPr="00D323B3">
        <w:rPr>
          <w:rFonts w:ascii="Century Gothic" w:hAnsi="Century Gothic"/>
          <w:b/>
          <w:bCs/>
        </w:rPr>
        <w:t>points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unless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otherwise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stated.</w:t>
      </w:r>
    </w:p>
    <w:p w14:paraId="0D9CB939" w14:textId="77777777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/>
        </w:rPr>
        <w:t>Information about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unit availability</w:t>
      </w:r>
      <w:r w:rsidRPr="00D323B3">
        <w:rPr>
          <w:rFonts w:ascii="Century Gothic" w:hAnsi="Century Gothic"/>
          <w:spacing w:val="1"/>
        </w:rPr>
        <w:t xml:space="preserve"> </w:t>
      </w:r>
      <w:r w:rsidRPr="00D323B3">
        <w:rPr>
          <w:rFonts w:ascii="Century Gothic" w:hAnsi="Century Gothic"/>
        </w:rPr>
        <w:t>should</w:t>
      </w:r>
      <w:r w:rsidRPr="00D323B3">
        <w:rPr>
          <w:rFonts w:ascii="Century Gothic" w:hAnsi="Century Gothic"/>
          <w:spacing w:val="-2"/>
        </w:rPr>
        <w:t xml:space="preserve"> </w:t>
      </w:r>
      <w:r w:rsidRPr="00D323B3">
        <w:rPr>
          <w:rFonts w:ascii="Century Gothic" w:hAnsi="Century Gothic"/>
        </w:rPr>
        <w:t>be checked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at the beginning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of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each semester</w:t>
      </w:r>
      <w:r w:rsidRPr="00D323B3">
        <w:rPr>
          <w:rFonts w:ascii="Century Gothic" w:hAnsi="Century Gothic"/>
          <w:spacing w:val="2"/>
        </w:rPr>
        <w:t xml:space="preserve"> </w:t>
      </w:r>
      <w:r w:rsidRPr="00D323B3">
        <w:rPr>
          <w:rFonts w:ascii="Century Gothic" w:hAnsi="Century Gothic"/>
        </w:rPr>
        <w:t>and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>can be found</w:t>
      </w:r>
      <w:r w:rsidRPr="00D323B3">
        <w:rPr>
          <w:rFonts w:ascii="Century Gothic" w:hAnsi="Century Gothic"/>
          <w:spacing w:val="-1"/>
        </w:rPr>
        <w:t xml:space="preserve"> </w:t>
      </w:r>
      <w:r w:rsidRPr="00D323B3">
        <w:rPr>
          <w:rFonts w:ascii="Century Gothic" w:hAnsi="Century Gothic"/>
        </w:rPr>
        <w:t xml:space="preserve">in the </w:t>
      </w:r>
      <w:hyperlink r:id="rId12" w:history="1">
        <w:r w:rsidRPr="00D323B3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D323B3">
        <w:rPr>
          <w:rFonts w:ascii="Century Gothic" w:hAnsi="Century Gothic"/>
        </w:rPr>
        <w:t xml:space="preserve">. </w:t>
      </w:r>
    </w:p>
    <w:p w14:paraId="06F788DA" w14:textId="20EBC11F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</w:t>
      </w:r>
      <w:hyperlink r:id="rId13" w:history="1">
        <w:r w:rsidRPr="00EA393F">
          <w:rPr>
            <w:rStyle w:val="Hyperlink"/>
            <w:rFonts w:ascii="Century Gothic" w:hAnsi="Century Gothic" w:cstheme="minorHAnsi"/>
          </w:rPr>
          <w:t>GENG1000</w:t>
        </w:r>
      </w:hyperlink>
      <w:r w:rsidRPr="00D323B3">
        <w:rPr>
          <w:rFonts w:ascii="Century Gothic" w:hAnsi="Century Gothic" w:cstheme="minorHAnsi"/>
        </w:rPr>
        <w:t xml:space="preserve">, </w:t>
      </w:r>
      <w:hyperlink r:id="rId14" w:history="1">
        <w:r w:rsidRPr="00EA393F">
          <w:rPr>
            <w:rStyle w:val="Hyperlink"/>
            <w:rFonts w:ascii="Century Gothic" w:hAnsi="Century Gothic" w:cstheme="minorHAnsi"/>
          </w:rPr>
          <w:t>GENG2000</w:t>
        </w:r>
      </w:hyperlink>
      <w:r w:rsidRPr="00D323B3">
        <w:rPr>
          <w:rFonts w:ascii="Century Gothic" w:hAnsi="Century Gothic" w:cstheme="minorHAnsi"/>
        </w:rPr>
        <w:t xml:space="preserve"> &amp; </w:t>
      </w:r>
      <w:hyperlink r:id="rId15" w:history="1">
        <w:r w:rsidRPr="00EA393F">
          <w:rPr>
            <w:rStyle w:val="Hyperlink"/>
            <w:rFonts w:ascii="Century Gothic" w:hAnsi="Century Gothic" w:cstheme="minorHAnsi"/>
          </w:rPr>
          <w:t>GENG3000</w:t>
        </w:r>
      </w:hyperlink>
      <w:r w:rsidRPr="00D323B3">
        <w:rPr>
          <w:rFonts w:ascii="Century Gothic" w:hAnsi="Century Gothic" w:cstheme="minorHAnsi"/>
        </w:rPr>
        <w:t xml:space="preserve"> Engineering Practice Skills modules (0 points = 3 x 1-week modules)</w:t>
      </w:r>
      <w:r>
        <w:rPr>
          <w:rFonts w:ascii="Century Gothic" w:hAnsi="Century Gothic" w:cstheme="minorHAnsi"/>
        </w:rPr>
        <w:t xml:space="preserve"> within the specified </w:t>
      </w:r>
      <w:r w:rsidR="00DA31E5">
        <w:rPr>
          <w:rFonts w:ascii="Century Gothic" w:hAnsi="Century Gothic" w:cstheme="minorHAnsi"/>
        </w:rPr>
        <w:t>year of</w:t>
      </w:r>
      <w:r w:rsidR="00071750">
        <w:rPr>
          <w:rFonts w:ascii="Century Gothic" w:hAnsi="Century Gothic" w:cstheme="minorHAnsi"/>
        </w:rPr>
        <w:t xml:space="preserve"> enrolment. </w:t>
      </w:r>
      <w:r w:rsidR="00015694">
        <w:rPr>
          <w:rFonts w:ascii="Century Gothic" w:hAnsi="Century Gothic" w:cstheme="minorHAnsi"/>
        </w:rPr>
        <w:t xml:space="preserve">These units </w:t>
      </w:r>
      <w:r w:rsidR="00EA393F">
        <w:rPr>
          <w:rFonts w:ascii="Century Gothic" w:hAnsi="Century Gothic" w:cstheme="minorHAnsi"/>
        </w:rPr>
        <w:t xml:space="preserve">are </w:t>
      </w:r>
      <w:r w:rsidR="00AF2879">
        <w:rPr>
          <w:rFonts w:ascii="Century Gothic" w:hAnsi="Century Gothic" w:cstheme="minorHAnsi"/>
        </w:rPr>
        <w:t>offered during non-standard teaching period</w:t>
      </w:r>
      <w:r w:rsidR="00EA393F">
        <w:rPr>
          <w:rFonts w:ascii="Century Gothic" w:hAnsi="Century Gothic" w:cstheme="minorHAnsi"/>
        </w:rPr>
        <w:t>s</w:t>
      </w:r>
      <w:r w:rsidR="00AF2879">
        <w:rPr>
          <w:rFonts w:ascii="Century Gothic" w:hAnsi="Century Gothic" w:cstheme="minorHAnsi"/>
        </w:rPr>
        <w:t xml:space="preserve">. </w:t>
      </w:r>
      <w:r w:rsidR="00015694">
        <w:rPr>
          <w:rFonts w:ascii="Century Gothic" w:hAnsi="Century Gothic" w:cstheme="minorHAnsi"/>
        </w:rPr>
        <w:t xml:space="preserve">Please consult the handbook </w:t>
      </w:r>
      <w:r w:rsidR="00AF2879">
        <w:rPr>
          <w:rFonts w:ascii="Century Gothic" w:hAnsi="Century Gothic" w:cstheme="minorHAnsi"/>
        </w:rPr>
        <w:t xml:space="preserve">for </w:t>
      </w:r>
      <w:r w:rsidR="00EA393F">
        <w:rPr>
          <w:rFonts w:ascii="Century Gothic" w:hAnsi="Century Gothic" w:cstheme="minorHAnsi"/>
        </w:rPr>
        <w:t xml:space="preserve">further information on unit availabilities. </w:t>
      </w:r>
    </w:p>
    <w:p w14:paraId="6149B908" w14:textId="73FA24CE" w:rsidR="0056794C" w:rsidRPr="00D323B3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 w:rsidRPr="00D323B3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D323B3">
        <w:rPr>
          <w:rFonts w:ascii="Century Gothic" w:hAnsi="Century Gothic" w:cstheme="minorHAnsi"/>
          <w:i/>
          <w:iCs/>
        </w:rPr>
        <w:t xml:space="preserve">LMS Organisation </w:t>
      </w:r>
      <w:r w:rsidR="00F03DE6" w:rsidRPr="00F03DE6">
        <w:rPr>
          <w:rFonts w:ascii="Century Gothic" w:hAnsi="Century Gothic" w:cstheme="minorHAnsi"/>
          <w:i/>
          <w:iCs/>
        </w:rPr>
        <w:t>Engineering Student Hub</w:t>
      </w:r>
      <w:r w:rsidRPr="00D323B3">
        <w:rPr>
          <w:rFonts w:ascii="Century Gothic" w:hAnsi="Century Gothic" w:cstheme="minorHAnsi"/>
          <w:i/>
          <w:iCs/>
        </w:rPr>
        <w:t>.</w:t>
      </w:r>
    </w:p>
    <w:p w14:paraId="17F40605" w14:textId="55D9BFD6" w:rsidR="004C2345" w:rsidRPr="004C2345" w:rsidRDefault="0056794C" w:rsidP="00780777">
      <w:pPr>
        <w:pStyle w:val="BodyText"/>
        <w:numPr>
          <w:ilvl w:val="0"/>
          <w:numId w:val="4"/>
        </w:numPr>
        <w:tabs>
          <w:tab w:val="left" w:pos="2651"/>
        </w:tabs>
        <w:spacing w:line="276" w:lineRule="auto"/>
        <w:rPr>
          <w:lang w:eastAsia="en-AU"/>
        </w:rPr>
      </w:pPr>
      <w:r w:rsidRPr="004C2345">
        <w:rPr>
          <w:rFonts w:ascii="Century Gothic" w:hAnsi="Century Gothic" w:cstheme="minorHAnsi"/>
        </w:rPr>
        <w:t>Students must maintain a WAM of at least 50 in the BE(Hons).  This is required to enrol in Level 4/5 BE(Hons) units</w:t>
      </w:r>
      <w:r w:rsidR="004C2345">
        <w:rPr>
          <w:lang w:eastAsia="en-AU"/>
        </w:rPr>
        <w:tab/>
      </w:r>
    </w:p>
    <w:p w14:paraId="6947B7FB" w14:textId="77777777" w:rsidR="004C2345" w:rsidRPr="004C2345" w:rsidRDefault="004C2345" w:rsidP="004C2345">
      <w:pPr>
        <w:rPr>
          <w:lang w:eastAsia="en-AU"/>
        </w:rPr>
        <w:sectPr w:rsidR="004C2345" w:rsidRPr="004C2345" w:rsidSect="00961311">
          <w:headerReference w:type="default" r:id="rId16"/>
          <w:footerReference w:type="even" r:id="rId17"/>
          <w:footerReference w:type="default" r:id="rId18"/>
          <w:footerReference w:type="first" r:id="rId19"/>
          <w:pgSz w:w="16840" w:h="11910" w:orient="landscape"/>
          <w:pgMar w:top="720" w:right="720" w:bottom="567" w:left="720" w:header="284" w:footer="113" w:gutter="0"/>
          <w:cols w:space="720"/>
          <w:docGrid w:linePitch="299"/>
        </w:sectPr>
      </w:pPr>
    </w:p>
    <w:p w14:paraId="7616BAC4" w14:textId="67A30648" w:rsidR="00357974" w:rsidRDefault="00DA288D" w:rsidP="004C2345">
      <w:pPr>
        <w:pStyle w:val="NormalWeb"/>
        <w:spacing w:before="240" w:beforeAutospacing="0"/>
        <w:rPr>
          <w:rFonts w:ascii="Century Gothic" w:hAnsi="Century Gothic"/>
          <w:b/>
          <w:bCs/>
          <w:sz w:val="22"/>
          <w:szCs w:val="22"/>
        </w:rPr>
      </w:pPr>
      <w:r w:rsidRPr="00BF409B">
        <w:rPr>
          <w:rFonts w:ascii="Century Gothic" w:hAnsi="Century Gothic"/>
          <w:b/>
          <w:bCs/>
          <w:sz w:val="22"/>
          <w:szCs w:val="22"/>
        </w:rPr>
        <w:lastRenderedPageBreak/>
        <w:t>Bridging</w:t>
      </w:r>
      <w:r>
        <w:rPr>
          <w:rFonts w:ascii="Century Gothic" w:hAnsi="Century Gothic"/>
          <w:b/>
          <w:bCs/>
          <w:sz w:val="22"/>
          <w:szCs w:val="22"/>
        </w:rPr>
        <w:t xml:space="preserve">/ Foundation units </w:t>
      </w:r>
      <w:r w:rsidRPr="00BF409B">
        <w:rPr>
          <w:rFonts w:ascii="Century Gothic" w:hAnsi="Century Gothic"/>
          <w:b/>
          <w:bCs/>
          <w:sz w:val="22"/>
          <w:szCs w:val="22"/>
        </w:rPr>
        <w:t xml:space="preserve">in CB006 Combined BE (Mechanical Engineering) / BCOM </w:t>
      </w:r>
      <w:r w:rsidRPr="00BF409B">
        <w:rPr>
          <w:rFonts w:ascii="Century Gothic" w:hAnsi="Century Gothic"/>
          <w:b/>
          <w:bCs/>
          <w:sz w:val="22"/>
          <w:szCs w:val="22"/>
        </w:rPr>
        <w:br/>
      </w:r>
      <w:r w:rsidRPr="00BF409B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4C2345" w:rsidRPr="005812E3">
        <w:rPr>
          <w:rFonts w:ascii="Century Gothic" w:hAnsi="Century Gothic"/>
          <w:sz w:val="22"/>
          <w:szCs w:val="22"/>
          <w:highlight w:val="yellow"/>
        </w:rPr>
        <w:t>If you need one bridging unit, then you will exceed your course points by 6 credit points. If you need two bridging units, then you will need to exceed your course points by 12 credit points.</w:t>
      </w:r>
    </w:p>
    <w:p w14:paraId="41689E0D" w14:textId="0FA6339D" w:rsidR="00DA288D" w:rsidRPr="00357974" w:rsidRDefault="00DA288D" w:rsidP="00EB51F6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BF409B" w:rsidRDefault="00DA288D" w:rsidP="00357974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Default="00DA288D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BF409B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3225B79B" w:rsidR="00154FA1" w:rsidRPr="00357974" w:rsidRDefault="00DA288D" w:rsidP="00EB51F6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DA288D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  <w:r w:rsidR="00947877">
        <w:rPr>
          <w:rFonts w:ascii="Century Gothic" w:hAnsi="Century Gothic"/>
          <w:sz w:val="22"/>
          <w:szCs w:val="22"/>
        </w:rPr>
        <w:br/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D46CA8" w:rsidRPr="00C0397F" w14:paraId="2CEE0B18" w14:textId="77777777" w:rsidTr="00357974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7798E947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403A422D" w14:textId="77777777" w:rsidR="00D46CA8" w:rsidRDefault="00D46CA8" w:rsidP="00357974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16099C15" w14:textId="77777777" w:rsidR="00D46CA8" w:rsidRPr="00B4200D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09B57C0B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12645E22" w14:textId="77777777" w:rsidR="00D46CA8" w:rsidRPr="00B175C4" w:rsidRDefault="00D46CA8" w:rsidP="00357974">
            <w:pPr>
              <w:pStyle w:val="TableParagraph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2F7BF14E" w14:textId="77777777" w:rsidR="00D46CA8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40E50498" w14:textId="77777777" w:rsidR="00D46CA8" w:rsidRPr="00C0397F" w:rsidRDefault="00D46CA8" w:rsidP="00357974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D46CA8" w:rsidRPr="00C0397F" w14:paraId="4F4DB556" w14:textId="77777777" w:rsidTr="00357974">
        <w:trPr>
          <w:trHeight w:val="362"/>
          <w:jc w:val="center"/>
        </w:trPr>
        <w:tc>
          <w:tcPr>
            <w:tcW w:w="7475" w:type="dxa"/>
            <w:vAlign w:val="center"/>
          </w:tcPr>
          <w:p w14:paraId="432C6352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18EB2532" w14:textId="77777777" w:rsidR="00D46CA8" w:rsidRPr="00BC6C06" w:rsidRDefault="00D46CA8" w:rsidP="0035797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0FFEB1EE" w14:textId="77777777" w:rsidR="00D46CA8" w:rsidRPr="008D6F90" w:rsidRDefault="00D46CA8" w:rsidP="0035797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38FCA4DE" w14:textId="77777777" w:rsidR="00D46CA8" w:rsidRPr="008D6F90" w:rsidRDefault="00D46CA8" w:rsidP="0035797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072414" w:rsidRPr="00C0397F" w14:paraId="12CB36F0" w14:textId="77777777" w:rsidTr="00357974">
        <w:trPr>
          <w:trHeight w:val="546"/>
          <w:jc w:val="center"/>
        </w:trPr>
        <w:tc>
          <w:tcPr>
            <w:tcW w:w="7475" w:type="dxa"/>
            <w:vAlign w:val="center"/>
          </w:tcPr>
          <w:p w14:paraId="7332722A" w14:textId="77777777" w:rsidR="00072414" w:rsidRPr="00BC6C06" w:rsidRDefault="00072414" w:rsidP="0007241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7152B1DC" w14:textId="77777777" w:rsidR="00072414" w:rsidRPr="00BC6C06" w:rsidRDefault="00072414" w:rsidP="00072414">
            <w:pPr>
              <w:pStyle w:val="TableParagraph"/>
              <w:spacing w:before="40" w:after="40" w:line="243" w:lineRule="exact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563C273B" w14:textId="77777777" w:rsidR="00072414" w:rsidRPr="008D6F90" w:rsidRDefault="00072414" w:rsidP="00072414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(S2)</w:t>
            </w:r>
          </w:p>
          <w:p w14:paraId="639629B7" w14:textId="5CB9EC88" w:rsidR="00072414" w:rsidRPr="00F82E0D" w:rsidRDefault="00072414" w:rsidP="00072414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072414" w:rsidRPr="00C0397F" w14:paraId="07761813" w14:textId="77777777" w:rsidTr="00DA1551">
        <w:trPr>
          <w:trHeight w:val="412"/>
          <w:jc w:val="center"/>
        </w:trPr>
        <w:tc>
          <w:tcPr>
            <w:tcW w:w="7475" w:type="dxa"/>
            <w:vAlign w:val="center"/>
          </w:tcPr>
          <w:p w14:paraId="674E4F4B" w14:textId="77777777" w:rsidR="00072414" w:rsidRPr="00BC6C06" w:rsidRDefault="00072414" w:rsidP="00072414">
            <w:pPr>
              <w:pStyle w:val="TableParagraph"/>
              <w:spacing w:before="40" w:after="40" w:line="268" w:lineRule="exact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28B19436" w14:textId="4244E8A8" w:rsidR="00072414" w:rsidRPr="00C0397F" w:rsidRDefault="00072414" w:rsidP="00072414">
            <w:pPr>
              <w:pStyle w:val="TableParagraph"/>
              <w:spacing w:before="40" w:after="40" w:line="268" w:lineRule="exact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63B3FF09" w14:textId="77777777" w:rsidR="00072414" w:rsidRDefault="00072414" w:rsidP="00072414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CHPR4409: Mineral Processing: Current and Future Technologies (S1)</w:t>
            </w:r>
          </w:p>
          <w:p w14:paraId="3F8FB741" w14:textId="0B4BF01D" w:rsidR="00072414" w:rsidRPr="0048051F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072414" w:rsidRPr="00C0397F" w14:paraId="10E9CA92" w14:textId="77777777" w:rsidTr="00DA1551">
        <w:trPr>
          <w:trHeight w:val="412"/>
          <w:jc w:val="center"/>
        </w:trPr>
        <w:tc>
          <w:tcPr>
            <w:tcW w:w="7475" w:type="dxa"/>
            <w:vAlign w:val="center"/>
          </w:tcPr>
          <w:p w14:paraId="4725374F" w14:textId="57B21EA4" w:rsidR="00072414" w:rsidRPr="00BC6C06" w:rsidRDefault="00072414" w:rsidP="00072414">
            <w:pPr>
              <w:pStyle w:val="TableParagraph"/>
              <w:spacing w:before="40" w:after="40" w:line="182" w:lineRule="exact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79C7B3A1" w14:textId="77777777" w:rsidR="00072414" w:rsidRPr="00F82E0D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7D4310D6" w14:textId="77777777" w:rsidR="00072414" w:rsidRPr="00F82E0D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072414" w:rsidRPr="00C0397F" w14:paraId="5FB9B816" w14:textId="77777777" w:rsidTr="00357974">
        <w:trPr>
          <w:trHeight w:val="478"/>
          <w:jc w:val="center"/>
        </w:trPr>
        <w:tc>
          <w:tcPr>
            <w:tcW w:w="7475" w:type="dxa"/>
            <w:vAlign w:val="center"/>
          </w:tcPr>
          <w:p w14:paraId="740CFB02" w14:textId="77777777" w:rsidR="00072414" w:rsidRPr="00C0397F" w:rsidRDefault="00072414" w:rsidP="00072414">
            <w:pPr>
              <w:pStyle w:val="TableParagraph"/>
              <w:spacing w:before="40" w:after="40" w:line="19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1066FDE" w14:textId="77777777" w:rsidR="00072414" w:rsidRPr="00C0397F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5EFE601A" w14:textId="77777777" w:rsidR="00072414" w:rsidRPr="00327BC8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072414" w:rsidRPr="00C0397F" w14:paraId="6D8C2F6E" w14:textId="77777777" w:rsidTr="00357974">
        <w:trPr>
          <w:trHeight w:val="489"/>
          <w:jc w:val="center"/>
        </w:trPr>
        <w:tc>
          <w:tcPr>
            <w:tcW w:w="7475" w:type="dxa"/>
            <w:vAlign w:val="center"/>
          </w:tcPr>
          <w:p w14:paraId="72D7FA62" w14:textId="77777777" w:rsidR="00072414" w:rsidRPr="00C0397F" w:rsidRDefault="00072414" w:rsidP="00072414">
            <w:pPr>
              <w:pStyle w:val="TableParagraph"/>
              <w:spacing w:before="40" w:after="40" w:line="182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62AD6BFF" w14:textId="77777777" w:rsidR="00072414" w:rsidRPr="00327BC8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32151325" w14:textId="77777777" w:rsidR="00072414" w:rsidRPr="00327BC8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072414" w:rsidRPr="00C0397F" w14:paraId="65F2124E" w14:textId="77777777" w:rsidTr="00357974">
        <w:trPr>
          <w:trHeight w:val="478"/>
          <w:jc w:val="center"/>
        </w:trPr>
        <w:tc>
          <w:tcPr>
            <w:tcW w:w="7475" w:type="dxa"/>
            <w:vAlign w:val="center"/>
          </w:tcPr>
          <w:p w14:paraId="3604899F" w14:textId="77777777" w:rsidR="00072414" w:rsidRPr="00C0397F" w:rsidRDefault="00072414" w:rsidP="00072414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67205993" w14:textId="77777777" w:rsidR="00072414" w:rsidRPr="00327BC8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5F193ACF" w14:textId="77777777" w:rsidR="00072414" w:rsidRPr="00327BC8" w:rsidRDefault="00072414" w:rsidP="00072414">
            <w:pPr>
              <w:spacing w:before="40"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072414" w:rsidRPr="00C0397F" w14:paraId="480AA5B2" w14:textId="77777777" w:rsidTr="00DA1551">
        <w:trPr>
          <w:trHeight w:val="457"/>
          <w:jc w:val="center"/>
        </w:trPr>
        <w:tc>
          <w:tcPr>
            <w:tcW w:w="7475" w:type="dxa"/>
            <w:vAlign w:val="center"/>
          </w:tcPr>
          <w:p w14:paraId="12B524E3" w14:textId="77777777" w:rsidR="00072414" w:rsidRPr="00C0397F" w:rsidRDefault="00072414" w:rsidP="00072414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4A54D72E" w14:textId="5C8C10EA" w:rsidR="00072414" w:rsidRDefault="00072414" w:rsidP="00072414">
            <w:pPr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33CFDAD3" w14:textId="77777777" w:rsidR="00072414" w:rsidRPr="00327BC8" w:rsidRDefault="00072414" w:rsidP="00072414">
            <w:pPr>
              <w:spacing w:before="40"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072414" w:rsidRPr="00C0397F" w14:paraId="722C59F2" w14:textId="77777777" w:rsidTr="00DA1551">
        <w:trPr>
          <w:trHeight w:val="209"/>
          <w:jc w:val="center"/>
        </w:trPr>
        <w:tc>
          <w:tcPr>
            <w:tcW w:w="7475" w:type="dxa"/>
            <w:vAlign w:val="center"/>
          </w:tcPr>
          <w:p w14:paraId="5B837DB9" w14:textId="77777777" w:rsidR="00072414" w:rsidRPr="00C0397F" w:rsidRDefault="00072414" w:rsidP="00072414">
            <w:pPr>
              <w:pStyle w:val="TableParagraph"/>
              <w:spacing w:before="40" w:after="40" w:line="184" w:lineRule="exact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5E7AF6CD" w14:textId="77777777" w:rsidR="00072414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2E5AF316" w14:textId="77777777" w:rsidR="00072414" w:rsidRPr="00327BC8" w:rsidRDefault="00072414" w:rsidP="00072414">
            <w:pPr>
              <w:pStyle w:val="TableParagraph"/>
              <w:spacing w:before="40"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1745FB51" w14:textId="1DFC014C" w:rsidR="00A137C4" w:rsidRPr="00DA5140" w:rsidRDefault="000E16BB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DA5140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DA5140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DA5140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DA5140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20" w:history="1">
        <w:r w:rsidRPr="00DA5140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DA5140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DA5140" w:rsidSect="00947877">
      <w:pgSz w:w="16840" w:h="11910" w:orient="landscape"/>
      <w:pgMar w:top="567" w:right="720" w:bottom="720" w:left="720" w:header="284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347E" w14:textId="77777777" w:rsidR="00A5116C" w:rsidRDefault="00A5116C">
      <w:r>
        <w:separator/>
      </w:r>
    </w:p>
  </w:endnote>
  <w:endnote w:type="continuationSeparator" w:id="0">
    <w:p w14:paraId="2B2E3CDF" w14:textId="77777777" w:rsidR="00A5116C" w:rsidRDefault="00A5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25570004" w:rsidR="00E945DE" w:rsidRPr="00961311" w:rsidRDefault="005C4661" w:rsidP="005C4661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AAB292" wp14:editId="4091706B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911908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5A8D8" w14:textId="77777777" w:rsidR="005C4661" w:rsidRDefault="005C4661" w:rsidP="005C466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AB2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6935A8D8" w14:textId="77777777" w:rsidR="005C4661" w:rsidRDefault="005C4661" w:rsidP="005C466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A503" w14:textId="6A1089BB" w:rsidR="00452E13" w:rsidRPr="00DA6567" w:rsidRDefault="005C4661" w:rsidP="005C4661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F74B5E" wp14:editId="41130C5F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6129182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18CC3" w14:textId="77777777" w:rsidR="005C4661" w:rsidRDefault="005C4661" w:rsidP="005C4661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74B5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61718CC3" w14:textId="77777777" w:rsidR="005C4661" w:rsidRDefault="005C4661" w:rsidP="005C4661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8821" w14:textId="1691FBDF" w:rsidR="00374995" w:rsidRPr="00961311" w:rsidRDefault="00AC08B4" w:rsidP="00AC08B4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3E48BC" wp14:editId="3479033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6940641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9FBE0E" w14:textId="77777777" w:rsidR="00AC08B4" w:rsidRDefault="00AC08B4" w:rsidP="00AC08B4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48B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pt;margin-top:575.95pt;width:650.9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EkL4WQ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789FBE0E" w14:textId="77777777" w:rsidR="00AC08B4" w:rsidRDefault="00AC08B4" w:rsidP="00AC08B4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2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5AC4" w14:textId="77777777" w:rsidR="00A5116C" w:rsidRDefault="00A5116C">
      <w:r>
        <w:separator/>
      </w:r>
    </w:p>
  </w:footnote>
  <w:footnote w:type="continuationSeparator" w:id="0">
    <w:p w14:paraId="27E88F1D" w14:textId="77777777" w:rsidR="00A5116C" w:rsidRDefault="00A5116C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53DC0342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EMECH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Finance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FINCE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</w:t>
                          </w:r>
                          <w:r w:rsidR="009E4FA5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.5</w:t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B870AE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</w:t>
                          </w:r>
                          <w:r w:rsidR="009E4FA5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B870AE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x bridging unit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53DC0342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EMECH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Finance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FINCE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</w:t>
                    </w:r>
                    <w:r w:rsidR="009E4FA5">
                      <w:rPr>
                        <w:rFonts w:ascii="Century Gothic" w:hAnsi="Century Gothic"/>
                        <w:bCs/>
                        <w:sz w:val="20"/>
                      </w:rPr>
                      <w:t>.5</w:t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B870AE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</w:t>
                    </w:r>
                    <w:r w:rsidR="009E4FA5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B870AE">
                      <w:rPr>
                        <w:rFonts w:ascii="Century Gothic" w:hAnsi="Century Gothic"/>
                        <w:bCs/>
                        <w:sz w:val="20"/>
                      </w:rPr>
                      <w:t xml:space="preserve"> x bridging unit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60B14FA3" w:rsidR="00ED43BA" w:rsidRPr="008834F5" w:rsidRDefault="004C234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2026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60B14FA3" w:rsidR="00ED43BA" w:rsidRPr="008834F5" w:rsidRDefault="004C234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2026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2CAE98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2BCB"/>
    <w:rsid w:val="00015694"/>
    <w:rsid w:val="000168C6"/>
    <w:rsid w:val="00021146"/>
    <w:rsid w:val="000232ED"/>
    <w:rsid w:val="00023EEE"/>
    <w:rsid w:val="00030934"/>
    <w:rsid w:val="00031278"/>
    <w:rsid w:val="00032454"/>
    <w:rsid w:val="0003628C"/>
    <w:rsid w:val="0003743F"/>
    <w:rsid w:val="00037694"/>
    <w:rsid w:val="00044729"/>
    <w:rsid w:val="00045927"/>
    <w:rsid w:val="0005237A"/>
    <w:rsid w:val="00055926"/>
    <w:rsid w:val="00064362"/>
    <w:rsid w:val="00066EB3"/>
    <w:rsid w:val="00071750"/>
    <w:rsid w:val="00072239"/>
    <w:rsid w:val="00072414"/>
    <w:rsid w:val="00076F44"/>
    <w:rsid w:val="00077689"/>
    <w:rsid w:val="00086791"/>
    <w:rsid w:val="00091B7A"/>
    <w:rsid w:val="00096F8A"/>
    <w:rsid w:val="000A313B"/>
    <w:rsid w:val="000A4838"/>
    <w:rsid w:val="000B485F"/>
    <w:rsid w:val="000B5BBE"/>
    <w:rsid w:val="000B6A71"/>
    <w:rsid w:val="000C2159"/>
    <w:rsid w:val="000C7C6F"/>
    <w:rsid w:val="000E16BB"/>
    <w:rsid w:val="000E4AAF"/>
    <w:rsid w:val="000E5CCB"/>
    <w:rsid w:val="000E6A24"/>
    <w:rsid w:val="000E7688"/>
    <w:rsid w:val="000F0AAD"/>
    <w:rsid w:val="000F1861"/>
    <w:rsid w:val="00101C45"/>
    <w:rsid w:val="00103B8F"/>
    <w:rsid w:val="00103F84"/>
    <w:rsid w:val="00112A04"/>
    <w:rsid w:val="00113900"/>
    <w:rsid w:val="00113FE6"/>
    <w:rsid w:val="00117E1D"/>
    <w:rsid w:val="00120069"/>
    <w:rsid w:val="001337B9"/>
    <w:rsid w:val="001362FA"/>
    <w:rsid w:val="00147030"/>
    <w:rsid w:val="00151E96"/>
    <w:rsid w:val="00154FA1"/>
    <w:rsid w:val="001576E4"/>
    <w:rsid w:val="0016048E"/>
    <w:rsid w:val="001746E9"/>
    <w:rsid w:val="00190357"/>
    <w:rsid w:val="00192C14"/>
    <w:rsid w:val="001A3C87"/>
    <w:rsid w:val="001A636B"/>
    <w:rsid w:val="001A644D"/>
    <w:rsid w:val="001A7D81"/>
    <w:rsid w:val="001B1CEC"/>
    <w:rsid w:val="001C398B"/>
    <w:rsid w:val="001D0DE2"/>
    <w:rsid w:val="001D129A"/>
    <w:rsid w:val="001D157C"/>
    <w:rsid w:val="001D2AE5"/>
    <w:rsid w:val="001D34BE"/>
    <w:rsid w:val="001E20FE"/>
    <w:rsid w:val="001E314B"/>
    <w:rsid w:val="001E5B94"/>
    <w:rsid w:val="001E7AFA"/>
    <w:rsid w:val="001F0B6F"/>
    <w:rsid w:val="001F32F1"/>
    <w:rsid w:val="001F6162"/>
    <w:rsid w:val="0020706C"/>
    <w:rsid w:val="00210393"/>
    <w:rsid w:val="00210C49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5AA"/>
    <w:rsid w:val="00257D6D"/>
    <w:rsid w:val="002613E0"/>
    <w:rsid w:val="00261D76"/>
    <w:rsid w:val="00275596"/>
    <w:rsid w:val="00277C73"/>
    <w:rsid w:val="00282354"/>
    <w:rsid w:val="00284709"/>
    <w:rsid w:val="002A5C9D"/>
    <w:rsid w:val="002B2978"/>
    <w:rsid w:val="002B7CCD"/>
    <w:rsid w:val="002C0BB1"/>
    <w:rsid w:val="002C43CA"/>
    <w:rsid w:val="002D19F0"/>
    <w:rsid w:val="002D6D0E"/>
    <w:rsid w:val="002E19CD"/>
    <w:rsid w:val="002E3B4A"/>
    <w:rsid w:val="002F7361"/>
    <w:rsid w:val="0030630B"/>
    <w:rsid w:val="00306489"/>
    <w:rsid w:val="00310EAE"/>
    <w:rsid w:val="003164B4"/>
    <w:rsid w:val="00317BD0"/>
    <w:rsid w:val="00320B90"/>
    <w:rsid w:val="00321A6D"/>
    <w:rsid w:val="00335B64"/>
    <w:rsid w:val="003377EF"/>
    <w:rsid w:val="00337BE3"/>
    <w:rsid w:val="00337DAE"/>
    <w:rsid w:val="00347910"/>
    <w:rsid w:val="00351990"/>
    <w:rsid w:val="003526F4"/>
    <w:rsid w:val="003537C7"/>
    <w:rsid w:val="00355011"/>
    <w:rsid w:val="0035522E"/>
    <w:rsid w:val="00357974"/>
    <w:rsid w:val="00360981"/>
    <w:rsid w:val="00362E3E"/>
    <w:rsid w:val="00365B39"/>
    <w:rsid w:val="00367769"/>
    <w:rsid w:val="003734E4"/>
    <w:rsid w:val="00374995"/>
    <w:rsid w:val="00376594"/>
    <w:rsid w:val="00392C1B"/>
    <w:rsid w:val="003B18EE"/>
    <w:rsid w:val="003B30E5"/>
    <w:rsid w:val="003B3612"/>
    <w:rsid w:val="003B65EF"/>
    <w:rsid w:val="003C390A"/>
    <w:rsid w:val="003C5B6E"/>
    <w:rsid w:val="003C6159"/>
    <w:rsid w:val="003C6A77"/>
    <w:rsid w:val="003D4B63"/>
    <w:rsid w:val="003D5C0D"/>
    <w:rsid w:val="003E00E8"/>
    <w:rsid w:val="003E013F"/>
    <w:rsid w:val="003E3D8B"/>
    <w:rsid w:val="003E5F14"/>
    <w:rsid w:val="003F07E4"/>
    <w:rsid w:val="004007A1"/>
    <w:rsid w:val="00402FE9"/>
    <w:rsid w:val="004036DE"/>
    <w:rsid w:val="00406250"/>
    <w:rsid w:val="00406503"/>
    <w:rsid w:val="00407891"/>
    <w:rsid w:val="004103BF"/>
    <w:rsid w:val="00421BD2"/>
    <w:rsid w:val="00433788"/>
    <w:rsid w:val="00440C08"/>
    <w:rsid w:val="0044270F"/>
    <w:rsid w:val="004428CE"/>
    <w:rsid w:val="004436EB"/>
    <w:rsid w:val="0044659A"/>
    <w:rsid w:val="004511B4"/>
    <w:rsid w:val="00452E13"/>
    <w:rsid w:val="00455D05"/>
    <w:rsid w:val="004576BB"/>
    <w:rsid w:val="00457CB5"/>
    <w:rsid w:val="00464A8D"/>
    <w:rsid w:val="00467B0A"/>
    <w:rsid w:val="00471A6A"/>
    <w:rsid w:val="004747F2"/>
    <w:rsid w:val="00477CAB"/>
    <w:rsid w:val="00483786"/>
    <w:rsid w:val="00483D1E"/>
    <w:rsid w:val="00486B57"/>
    <w:rsid w:val="00490361"/>
    <w:rsid w:val="00496823"/>
    <w:rsid w:val="004A5636"/>
    <w:rsid w:val="004A7588"/>
    <w:rsid w:val="004B2470"/>
    <w:rsid w:val="004B6EB1"/>
    <w:rsid w:val="004C06A0"/>
    <w:rsid w:val="004C2345"/>
    <w:rsid w:val="004C3FA5"/>
    <w:rsid w:val="004C5048"/>
    <w:rsid w:val="004C6FF2"/>
    <w:rsid w:val="004D06CB"/>
    <w:rsid w:val="004D6DDA"/>
    <w:rsid w:val="004E0429"/>
    <w:rsid w:val="004E37A9"/>
    <w:rsid w:val="004F554A"/>
    <w:rsid w:val="004F6227"/>
    <w:rsid w:val="004F6824"/>
    <w:rsid w:val="005018B1"/>
    <w:rsid w:val="00501CC0"/>
    <w:rsid w:val="0050203B"/>
    <w:rsid w:val="00511B28"/>
    <w:rsid w:val="00514726"/>
    <w:rsid w:val="00515698"/>
    <w:rsid w:val="00521865"/>
    <w:rsid w:val="0052295D"/>
    <w:rsid w:val="00526D0B"/>
    <w:rsid w:val="00530F22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39"/>
    <w:rsid w:val="005746C2"/>
    <w:rsid w:val="00582D4A"/>
    <w:rsid w:val="005846E2"/>
    <w:rsid w:val="005860D3"/>
    <w:rsid w:val="005A330A"/>
    <w:rsid w:val="005A62CF"/>
    <w:rsid w:val="005B15B4"/>
    <w:rsid w:val="005C0F38"/>
    <w:rsid w:val="005C2F56"/>
    <w:rsid w:val="005C3861"/>
    <w:rsid w:val="005C4661"/>
    <w:rsid w:val="005D2ADE"/>
    <w:rsid w:val="005D3127"/>
    <w:rsid w:val="005D6F93"/>
    <w:rsid w:val="005E3566"/>
    <w:rsid w:val="005E4968"/>
    <w:rsid w:val="005F12DC"/>
    <w:rsid w:val="005F5D5A"/>
    <w:rsid w:val="00603EBC"/>
    <w:rsid w:val="00604B40"/>
    <w:rsid w:val="00612ACD"/>
    <w:rsid w:val="00616065"/>
    <w:rsid w:val="00623315"/>
    <w:rsid w:val="00624250"/>
    <w:rsid w:val="006313A3"/>
    <w:rsid w:val="006340A9"/>
    <w:rsid w:val="00641239"/>
    <w:rsid w:val="00646911"/>
    <w:rsid w:val="00647512"/>
    <w:rsid w:val="00653E16"/>
    <w:rsid w:val="006574C4"/>
    <w:rsid w:val="0066263E"/>
    <w:rsid w:val="006745ED"/>
    <w:rsid w:val="00680646"/>
    <w:rsid w:val="006826BF"/>
    <w:rsid w:val="0068308B"/>
    <w:rsid w:val="00684E27"/>
    <w:rsid w:val="006859F0"/>
    <w:rsid w:val="00686F74"/>
    <w:rsid w:val="006878F4"/>
    <w:rsid w:val="00691098"/>
    <w:rsid w:val="006A3EDA"/>
    <w:rsid w:val="006A514E"/>
    <w:rsid w:val="006C4BF6"/>
    <w:rsid w:val="006D028F"/>
    <w:rsid w:val="006D063B"/>
    <w:rsid w:val="006D0EF4"/>
    <w:rsid w:val="006D0FD0"/>
    <w:rsid w:val="006D719E"/>
    <w:rsid w:val="006D78B6"/>
    <w:rsid w:val="006D7BA8"/>
    <w:rsid w:val="006E653E"/>
    <w:rsid w:val="006F0EF7"/>
    <w:rsid w:val="006F2DF3"/>
    <w:rsid w:val="0070410F"/>
    <w:rsid w:val="00704327"/>
    <w:rsid w:val="007065D9"/>
    <w:rsid w:val="00711344"/>
    <w:rsid w:val="007118A3"/>
    <w:rsid w:val="00716D80"/>
    <w:rsid w:val="007206BE"/>
    <w:rsid w:val="007222E9"/>
    <w:rsid w:val="00725024"/>
    <w:rsid w:val="00740626"/>
    <w:rsid w:val="00740AEF"/>
    <w:rsid w:val="00740BE3"/>
    <w:rsid w:val="00741C7A"/>
    <w:rsid w:val="00746568"/>
    <w:rsid w:val="00752444"/>
    <w:rsid w:val="00753CB0"/>
    <w:rsid w:val="007545AF"/>
    <w:rsid w:val="0076449C"/>
    <w:rsid w:val="00776D9E"/>
    <w:rsid w:val="00785752"/>
    <w:rsid w:val="00787184"/>
    <w:rsid w:val="00791526"/>
    <w:rsid w:val="00792C7C"/>
    <w:rsid w:val="00793894"/>
    <w:rsid w:val="0079531E"/>
    <w:rsid w:val="007A1249"/>
    <w:rsid w:val="007A254D"/>
    <w:rsid w:val="007A2C1C"/>
    <w:rsid w:val="007A70A6"/>
    <w:rsid w:val="007B01CC"/>
    <w:rsid w:val="007B0B32"/>
    <w:rsid w:val="007B7FF9"/>
    <w:rsid w:val="007E080D"/>
    <w:rsid w:val="007E3F58"/>
    <w:rsid w:val="007E5AC8"/>
    <w:rsid w:val="007F41F5"/>
    <w:rsid w:val="007F4EE1"/>
    <w:rsid w:val="007F6965"/>
    <w:rsid w:val="007F738F"/>
    <w:rsid w:val="00800AB6"/>
    <w:rsid w:val="00800AC4"/>
    <w:rsid w:val="00810A3B"/>
    <w:rsid w:val="00832A8E"/>
    <w:rsid w:val="00833266"/>
    <w:rsid w:val="00837730"/>
    <w:rsid w:val="00844B71"/>
    <w:rsid w:val="00845E33"/>
    <w:rsid w:val="008531DE"/>
    <w:rsid w:val="00856D30"/>
    <w:rsid w:val="008570DA"/>
    <w:rsid w:val="00857888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58"/>
    <w:rsid w:val="00886E87"/>
    <w:rsid w:val="00887486"/>
    <w:rsid w:val="00893542"/>
    <w:rsid w:val="0089502F"/>
    <w:rsid w:val="008A1286"/>
    <w:rsid w:val="008A2C3A"/>
    <w:rsid w:val="008A43D7"/>
    <w:rsid w:val="008B283C"/>
    <w:rsid w:val="008C1152"/>
    <w:rsid w:val="008C1B93"/>
    <w:rsid w:val="008C27EF"/>
    <w:rsid w:val="008C30CF"/>
    <w:rsid w:val="008C3503"/>
    <w:rsid w:val="008C4D72"/>
    <w:rsid w:val="008C4F93"/>
    <w:rsid w:val="008C5968"/>
    <w:rsid w:val="008C5A4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913BB8"/>
    <w:rsid w:val="00922BCA"/>
    <w:rsid w:val="00924B02"/>
    <w:rsid w:val="00925F58"/>
    <w:rsid w:val="00930567"/>
    <w:rsid w:val="00935488"/>
    <w:rsid w:val="00937666"/>
    <w:rsid w:val="00937B46"/>
    <w:rsid w:val="009414A7"/>
    <w:rsid w:val="00942C90"/>
    <w:rsid w:val="0094351B"/>
    <w:rsid w:val="00947877"/>
    <w:rsid w:val="009512AA"/>
    <w:rsid w:val="0095255A"/>
    <w:rsid w:val="00960571"/>
    <w:rsid w:val="00961311"/>
    <w:rsid w:val="00962280"/>
    <w:rsid w:val="00963F7A"/>
    <w:rsid w:val="009666A6"/>
    <w:rsid w:val="0097154C"/>
    <w:rsid w:val="009762C6"/>
    <w:rsid w:val="009832E9"/>
    <w:rsid w:val="00991FB5"/>
    <w:rsid w:val="0099205B"/>
    <w:rsid w:val="00997EF4"/>
    <w:rsid w:val="009A3362"/>
    <w:rsid w:val="009A4F2A"/>
    <w:rsid w:val="009A7CC7"/>
    <w:rsid w:val="009B13A3"/>
    <w:rsid w:val="009B1ADF"/>
    <w:rsid w:val="009B1F7F"/>
    <w:rsid w:val="009B611A"/>
    <w:rsid w:val="009C0732"/>
    <w:rsid w:val="009C0D2E"/>
    <w:rsid w:val="009C5C19"/>
    <w:rsid w:val="009C7203"/>
    <w:rsid w:val="009D5F05"/>
    <w:rsid w:val="009D7C07"/>
    <w:rsid w:val="009E00AD"/>
    <w:rsid w:val="009E1D3F"/>
    <w:rsid w:val="009E4FA5"/>
    <w:rsid w:val="009F4A41"/>
    <w:rsid w:val="009F550C"/>
    <w:rsid w:val="00A0150F"/>
    <w:rsid w:val="00A06440"/>
    <w:rsid w:val="00A115B1"/>
    <w:rsid w:val="00A12D55"/>
    <w:rsid w:val="00A137C4"/>
    <w:rsid w:val="00A21C30"/>
    <w:rsid w:val="00A22CB7"/>
    <w:rsid w:val="00A26DEA"/>
    <w:rsid w:val="00A301E4"/>
    <w:rsid w:val="00A32FE2"/>
    <w:rsid w:val="00A5116C"/>
    <w:rsid w:val="00A51E07"/>
    <w:rsid w:val="00A622AC"/>
    <w:rsid w:val="00A6325C"/>
    <w:rsid w:val="00A71B33"/>
    <w:rsid w:val="00A743DD"/>
    <w:rsid w:val="00A80ECB"/>
    <w:rsid w:val="00A81E6C"/>
    <w:rsid w:val="00A86C36"/>
    <w:rsid w:val="00A900C6"/>
    <w:rsid w:val="00AB1695"/>
    <w:rsid w:val="00AC08B4"/>
    <w:rsid w:val="00AD4022"/>
    <w:rsid w:val="00AD57E1"/>
    <w:rsid w:val="00AE0D07"/>
    <w:rsid w:val="00AE64B1"/>
    <w:rsid w:val="00AF2879"/>
    <w:rsid w:val="00AF65F0"/>
    <w:rsid w:val="00AF7DC8"/>
    <w:rsid w:val="00B0076C"/>
    <w:rsid w:val="00B022A2"/>
    <w:rsid w:val="00B13B7B"/>
    <w:rsid w:val="00B1559C"/>
    <w:rsid w:val="00B21D3C"/>
    <w:rsid w:val="00B21EA8"/>
    <w:rsid w:val="00B2409A"/>
    <w:rsid w:val="00B31A25"/>
    <w:rsid w:val="00B40712"/>
    <w:rsid w:val="00B46228"/>
    <w:rsid w:val="00B517A6"/>
    <w:rsid w:val="00B51B40"/>
    <w:rsid w:val="00B564D2"/>
    <w:rsid w:val="00B577FD"/>
    <w:rsid w:val="00B57995"/>
    <w:rsid w:val="00B60003"/>
    <w:rsid w:val="00B601BA"/>
    <w:rsid w:val="00B671EB"/>
    <w:rsid w:val="00B71D0E"/>
    <w:rsid w:val="00B72819"/>
    <w:rsid w:val="00B870AE"/>
    <w:rsid w:val="00B93E5C"/>
    <w:rsid w:val="00B9406E"/>
    <w:rsid w:val="00BA44E5"/>
    <w:rsid w:val="00BA4589"/>
    <w:rsid w:val="00BB17C7"/>
    <w:rsid w:val="00BB2F0D"/>
    <w:rsid w:val="00BB474C"/>
    <w:rsid w:val="00BB66AF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F16F7"/>
    <w:rsid w:val="00BF53EB"/>
    <w:rsid w:val="00C005B8"/>
    <w:rsid w:val="00C01694"/>
    <w:rsid w:val="00C017E5"/>
    <w:rsid w:val="00C02E6A"/>
    <w:rsid w:val="00C10BDF"/>
    <w:rsid w:val="00C13BEE"/>
    <w:rsid w:val="00C219BF"/>
    <w:rsid w:val="00C22311"/>
    <w:rsid w:val="00C22330"/>
    <w:rsid w:val="00C24960"/>
    <w:rsid w:val="00C2759C"/>
    <w:rsid w:val="00C30C13"/>
    <w:rsid w:val="00C319BF"/>
    <w:rsid w:val="00C32030"/>
    <w:rsid w:val="00C3592C"/>
    <w:rsid w:val="00C424FE"/>
    <w:rsid w:val="00C47123"/>
    <w:rsid w:val="00C510E1"/>
    <w:rsid w:val="00C517B9"/>
    <w:rsid w:val="00C52CA4"/>
    <w:rsid w:val="00C54049"/>
    <w:rsid w:val="00C555F3"/>
    <w:rsid w:val="00C55729"/>
    <w:rsid w:val="00C90DB9"/>
    <w:rsid w:val="00C92CE2"/>
    <w:rsid w:val="00C97473"/>
    <w:rsid w:val="00CB27F4"/>
    <w:rsid w:val="00CC01C2"/>
    <w:rsid w:val="00CC38A8"/>
    <w:rsid w:val="00CC667A"/>
    <w:rsid w:val="00CD0492"/>
    <w:rsid w:val="00CD0BC8"/>
    <w:rsid w:val="00CE13FC"/>
    <w:rsid w:val="00CF15EA"/>
    <w:rsid w:val="00CF55D9"/>
    <w:rsid w:val="00D02CEB"/>
    <w:rsid w:val="00D03E35"/>
    <w:rsid w:val="00D0491D"/>
    <w:rsid w:val="00D10473"/>
    <w:rsid w:val="00D115BE"/>
    <w:rsid w:val="00D14AA5"/>
    <w:rsid w:val="00D15317"/>
    <w:rsid w:val="00D2011F"/>
    <w:rsid w:val="00D21C4B"/>
    <w:rsid w:val="00D23AA8"/>
    <w:rsid w:val="00D25F3E"/>
    <w:rsid w:val="00D26402"/>
    <w:rsid w:val="00D275D2"/>
    <w:rsid w:val="00D323B3"/>
    <w:rsid w:val="00D36BDF"/>
    <w:rsid w:val="00D43F7F"/>
    <w:rsid w:val="00D46CA8"/>
    <w:rsid w:val="00D54CB6"/>
    <w:rsid w:val="00D553EA"/>
    <w:rsid w:val="00D62940"/>
    <w:rsid w:val="00D63B16"/>
    <w:rsid w:val="00D70CED"/>
    <w:rsid w:val="00D72428"/>
    <w:rsid w:val="00D7471A"/>
    <w:rsid w:val="00D84D86"/>
    <w:rsid w:val="00D85579"/>
    <w:rsid w:val="00D85D79"/>
    <w:rsid w:val="00D87D43"/>
    <w:rsid w:val="00D904E8"/>
    <w:rsid w:val="00D92A28"/>
    <w:rsid w:val="00D92F3B"/>
    <w:rsid w:val="00D9406C"/>
    <w:rsid w:val="00D94ED7"/>
    <w:rsid w:val="00D96937"/>
    <w:rsid w:val="00D97EDB"/>
    <w:rsid w:val="00DA1466"/>
    <w:rsid w:val="00DA1551"/>
    <w:rsid w:val="00DA22AF"/>
    <w:rsid w:val="00DA288D"/>
    <w:rsid w:val="00DA31E5"/>
    <w:rsid w:val="00DA437F"/>
    <w:rsid w:val="00DA5140"/>
    <w:rsid w:val="00DA5258"/>
    <w:rsid w:val="00DA6567"/>
    <w:rsid w:val="00DB30AE"/>
    <w:rsid w:val="00DC7FC6"/>
    <w:rsid w:val="00DD0724"/>
    <w:rsid w:val="00DD0E4F"/>
    <w:rsid w:val="00DD4778"/>
    <w:rsid w:val="00DD73F4"/>
    <w:rsid w:val="00DE090D"/>
    <w:rsid w:val="00DE70E0"/>
    <w:rsid w:val="00DE7BA1"/>
    <w:rsid w:val="00DF1FE4"/>
    <w:rsid w:val="00DF3016"/>
    <w:rsid w:val="00E07666"/>
    <w:rsid w:val="00E07804"/>
    <w:rsid w:val="00E10BAA"/>
    <w:rsid w:val="00E1156E"/>
    <w:rsid w:val="00E1585E"/>
    <w:rsid w:val="00E15D70"/>
    <w:rsid w:val="00E213DA"/>
    <w:rsid w:val="00E23B97"/>
    <w:rsid w:val="00E25577"/>
    <w:rsid w:val="00E301C7"/>
    <w:rsid w:val="00E35684"/>
    <w:rsid w:val="00E36747"/>
    <w:rsid w:val="00E47C0E"/>
    <w:rsid w:val="00E538EE"/>
    <w:rsid w:val="00E55789"/>
    <w:rsid w:val="00E56365"/>
    <w:rsid w:val="00E60C4A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278E"/>
    <w:rsid w:val="00EA393F"/>
    <w:rsid w:val="00EA56BC"/>
    <w:rsid w:val="00EB1428"/>
    <w:rsid w:val="00EB51F6"/>
    <w:rsid w:val="00EB7F68"/>
    <w:rsid w:val="00ED07B8"/>
    <w:rsid w:val="00ED1436"/>
    <w:rsid w:val="00ED43BA"/>
    <w:rsid w:val="00ED76C7"/>
    <w:rsid w:val="00EE3374"/>
    <w:rsid w:val="00EF0620"/>
    <w:rsid w:val="00EF2FBC"/>
    <w:rsid w:val="00EF331D"/>
    <w:rsid w:val="00EF527A"/>
    <w:rsid w:val="00F01955"/>
    <w:rsid w:val="00F01A3E"/>
    <w:rsid w:val="00F02B52"/>
    <w:rsid w:val="00F0300B"/>
    <w:rsid w:val="00F03DE6"/>
    <w:rsid w:val="00F1457F"/>
    <w:rsid w:val="00F2589F"/>
    <w:rsid w:val="00F32D5B"/>
    <w:rsid w:val="00F344FD"/>
    <w:rsid w:val="00F37DD7"/>
    <w:rsid w:val="00F44017"/>
    <w:rsid w:val="00F465A8"/>
    <w:rsid w:val="00F467E3"/>
    <w:rsid w:val="00F51B12"/>
    <w:rsid w:val="00F551B2"/>
    <w:rsid w:val="00F56FCF"/>
    <w:rsid w:val="00F64D74"/>
    <w:rsid w:val="00F66BEC"/>
    <w:rsid w:val="00F76296"/>
    <w:rsid w:val="00F8162C"/>
    <w:rsid w:val="00F821E3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D1CB2"/>
    <w:rsid w:val="00FD301A"/>
    <w:rsid w:val="00FD59C9"/>
    <w:rsid w:val="00FD6B2A"/>
    <w:rsid w:val="00FE3403"/>
    <w:rsid w:val="00FE53FE"/>
    <w:rsid w:val="00FF2E65"/>
    <w:rsid w:val="00FF41D4"/>
    <w:rsid w:val="00FF6058"/>
    <w:rsid w:val="00FF7073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67547-8292-479F-A565-95CF007E3117}"/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Romano</dc:creator>
  <cp:lastModifiedBy>Hannah Abdul Razak</cp:lastModifiedBy>
  <cp:revision>15</cp:revision>
  <dcterms:created xsi:type="dcterms:W3CDTF">2025-10-01T05:40:00Z</dcterms:created>
  <dcterms:modified xsi:type="dcterms:W3CDTF">2025-10-27T07:49:00Z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